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CE70D1" w:rsidP="00CE70D1">
      <w:pPr>
        <w:pStyle w:val="1"/>
        <w:ind w:right="141"/>
      </w:pPr>
      <w:r>
        <w:rPr>
          <w:rFonts w:ascii="Times New Roman" w:hAnsi="Times New Roman"/>
          <w:color w:val="auto"/>
        </w:rPr>
        <w:t xml:space="preserve">15 </w:t>
      </w:r>
      <w:r w:rsidR="00F3359B">
        <w:rPr>
          <w:rFonts w:ascii="Times New Roman" w:hAnsi="Times New Roman"/>
          <w:color w:val="auto"/>
        </w:rPr>
        <w:t xml:space="preserve"> июля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6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 w:rsidR="00016D12">
        <w:rPr>
          <w:rFonts w:ascii="Times New Roman" w:hAnsi="Times New Roman"/>
          <w:color w:val="auto"/>
        </w:rPr>
        <w:t>30</w:t>
      </w:r>
      <w:bookmarkStart w:id="0" w:name="_GoBack"/>
      <w:bookmarkEnd w:id="0"/>
    </w:p>
    <w:p w:rsidR="00117401" w:rsidRDefault="00117401" w:rsidP="00117401"/>
    <w:p w:rsidR="00117401" w:rsidRPr="00BE214E" w:rsidRDefault="00117401" w:rsidP="00732557">
      <w:pPr>
        <w:spacing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 xml:space="preserve">расходов </w:t>
      </w:r>
      <w:r w:rsidR="00824922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 w:rsidR="0082492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82492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067D1">
        <w:rPr>
          <w:rFonts w:ascii="Times New Roman" w:hAnsi="Times New Roman"/>
          <w:b/>
          <w:sz w:val="28"/>
          <w:szCs w:val="28"/>
        </w:rPr>
        <w:t xml:space="preserve"> </w:t>
      </w:r>
      <w:r w:rsidRPr="00BE214E">
        <w:rPr>
          <w:rFonts w:ascii="Times New Roman" w:hAnsi="Times New Roman"/>
          <w:b/>
          <w:sz w:val="28"/>
          <w:szCs w:val="28"/>
        </w:rPr>
        <w:t>по подготов</w:t>
      </w:r>
      <w:r w:rsidR="00F3359B">
        <w:rPr>
          <w:rFonts w:ascii="Times New Roman" w:hAnsi="Times New Roman"/>
          <w:b/>
          <w:sz w:val="28"/>
          <w:szCs w:val="28"/>
        </w:rPr>
        <w:t xml:space="preserve">ке и проведению </w:t>
      </w:r>
      <w:proofErr w:type="gramStart"/>
      <w:r w:rsidR="00F3359B">
        <w:rPr>
          <w:rFonts w:ascii="Times New Roman" w:hAnsi="Times New Roman"/>
          <w:b/>
          <w:sz w:val="28"/>
          <w:szCs w:val="28"/>
        </w:rPr>
        <w:t>выборов депутатов</w:t>
      </w:r>
      <w:r w:rsidRPr="00BE214E">
        <w:rPr>
          <w:rFonts w:ascii="Times New Roman" w:hAnsi="Times New Roman"/>
          <w:b/>
          <w:sz w:val="28"/>
          <w:szCs w:val="28"/>
        </w:rPr>
        <w:t xml:space="preserve"> </w:t>
      </w:r>
      <w:r w:rsidR="00CE70D1"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</w:p>
    <w:p w:rsidR="00117401" w:rsidRPr="00C95287" w:rsidRDefault="00117401" w:rsidP="00732557">
      <w:pPr>
        <w:spacing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95287">
        <w:rPr>
          <w:rFonts w:ascii="Times New Roman" w:hAnsi="Times New Roman"/>
          <w:sz w:val="24"/>
          <w:szCs w:val="24"/>
        </w:rPr>
        <w:t xml:space="preserve"> </w:t>
      </w:r>
      <w:r w:rsidR="00CE70D1" w:rsidRPr="00CE70D1">
        <w:rPr>
          <w:rFonts w:ascii="Times New Roman" w:hAnsi="Times New Roman"/>
          <w:sz w:val="28"/>
          <w:szCs w:val="28"/>
        </w:rPr>
        <w:t>В соответствии со статьями 27,70 и 76 Федерального закона от 22 февраля 2014 года "О выборах депутатов Государственной Думы Федерального Собрания Российской Федерации", Постановлением Избирательной комиссии Ленинградской области от 06 июля 2016 года № 128/932, т</w:t>
      </w:r>
      <w:r w:rsidRPr="00CE70D1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CE70D1" w:rsidRPr="00CE70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E70D1" w:rsidRPr="00CE70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70D1">
        <w:rPr>
          <w:rFonts w:ascii="Times New Roman" w:hAnsi="Times New Roman"/>
          <w:sz w:val="28"/>
          <w:szCs w:val="28"/>
        </w:rPr>
        <w:t xml:space="preserve">(с полномочиями </w:t>
      </w:r>
      <w:r w:rsidR="00F3359B" w:rsidRPr="00CE70D1">
        <w:rPr>
          <w:rFonts w:ascii="Times New Roman" w:hAnsi="Times New Roman"/>
          <w:sz w:val="28"/>
          <w:szCs w:val="28"/>
        </w:rPr>
        <w:t>о</w:t>
      </w:r>
      <w:r w:rsidRPr="00CE70D1">
        <w:rPr>
          <w:rFonts w:ascii="Times New Roman" w:hAnsi="Times New Roman"/>
          <w:sz w:val="28"/>
          <w:szCs w:val="28"/>
        </w:rPr>
        <w:t>кружной избирательной комиссии</w:t>
      </w:r>
      <w:r w:rsidR="00732557" w:rsidRPr="00CE70D1">
        <w:rPr>
          <w:rFonts w:ascii="Times New Roman" w:hAnsi="Times New Roman"/>
          <w:sz w:val="28"/>
          <w:szCs w:val="28"/>
        </w:rPr>
        <w:t>)</w:t>
      </w:r>
      <w:r w:rsidRPr="00CE70D1">
        <w:rPr>
          <w:rFonts w:ascii="Times New Roman" w:hAnsi="Times New Roman"/>
          <w:sz w:val="28"/>
          <w:szCs w:val="28"/>
        </w:rPr>
        <w:t xml:space="preserve"> </w:t>
      </w:r>
    </w:p>
    <w:p w:rsidR="00117401" w:rsidRPr="00CE70D1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b/>
          <w:sz w:val="28"/>
          <w:szCs w:val="28"/>
        </w:rPr>
        <w:t>РЕШИЛА</w:t>
      </w:r>
      <w:r w:rsidRPr="00CE70D1">
        <w:rPr>
          <w:rFonts w:ascii="Times New Roman" w:hAnsi="Times New Roman"/>
          <w:sz w:val="28"/>
          <w:szCs w:val="28"/>
        </w:rPr>
        <w:t>:</w:t>
      </w: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sz w:val="28"/>
          <w:szCs w:val="28"/>
        </w:rPr>
        <w:t>1.Утвердить смету расходов</w:t>
      </w:r>
      <w:r w:rsidR="00F3359B" w:rsidRPr="00CE70D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F3359B" w:rsidRPr="00CE70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CE70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70D1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proofErr w:type="gramStart"/>
      <w:r w:rsidRPr="00CE70D1">
        <w:rPr>
          <w:rFonts w:ascii="Times New Roman" w:hAnsi="Times New Roman"/>
          <w:sz w:val="28"/>
          <w:szCs w:val="28"/>
        </w:rPr>
        <w:t>выборов депутат</w:t>
      </w:r>
      <w:r w:rsidR="00F3359B" w:rsidRPr="00CE70D1">
        <w:rPr>
          <w:rFonts w:ascii="Times New Roman" w:hAnsi="Times New Roman"/>
          <w:sz w:val="28"/>
          <w:szCs w:val="28"/>
        </w:rPr>
        <w:t xml:space="preserve">ов </w:t>
      </w:r>
      <w:r w:rsidR="00CE70D1" w:rsidRPr="00CE70D1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="00CE70D1" w:rsidRPr="00CE70D1">
        <w:rPr>
          <w:rFonts w:ascii="Times New Roman" w:hAnsi="Times New Roman"/>
          <w:sz w:val="28"/>
          <w:szCs w:val="28"/>
        </w:rPr>
        <w:t xml:space="preserve"> согласно п</w:t>
      </w:r>
      <w:r w:rsidRPr="00CE70D1">
        <w:rPr>
          <w:rFonts w:ascii="Times New Roman" w:hAnsi="Times New Roman"/>
          <w:sz w:val="28"/>
          <w:szCs w:val="28"/>
        </w:rPr>
        <w:t>риложение</w:t>
      </w:r>
      <w:r w:rsidR="00CE70D1" w:rsidRPr="00CE70D1">
        <w:rPr>
          <w:rFonts w:ascii="Times New Roman" w:hAnsi="Times New Roman"/>
          <w:sz w:val="28"/>
          <w:szCs w:val="28"/>
        </w:rPr>
        <w:t xml:space="preserve"> № 1</w:t>
      </w:r>
      <w:r w:rsidRPr="00CE70D1">
        <w:rPr>
          <w:rFonts w:ascii="Times New Roman" w:hAnsi="Times New Roman"/>
          <w:sz w:val="28"/>
          <w:szCs w:val="28"/>
        </w:rPr>
        <w:t>.</w:t>
      </w: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sz w:val="28"/>
          <w:szCs w:val="28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CE70D1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17401" w:rsidRPr="00CE70D1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732557" w:rsidRPr="00CE70D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70D1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E70D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CE70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</w:t>
      </w:r>
      <w:r w:rsidR="00CE70D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E70D1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16D12"/>
    <w:rsid w:val="0011336F"/>
    <w:rsid w:val="00117401"/>
    <w:rsid w:val="00132905"/>
    <w:rsid w:val="00181D9D"/>
    <w:rsid w:val="00202E67"/>
    <w:rsid w:val="002067D1"/>
    <w:rsid w:val="002E0A56"/>
    <w:rsid w:val="00401A94"/>
    <w:rsid w:val="00676824"/>
    <w:rsid w:val="00693B5C"/>
    <w:rsid w:val="00732557"/>
    <w:rsid w:val="00765C10"/>
    <w:rsid w:val="00824922"/>
    <w:rsid w:val="00A729C5"/>
    <w:rsid w:val="00CE70D1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11</cp:revision>
  <cp:lastPrinted>2014-10-21T10:03:00Z</cp:lastPrinted>
  <dcterms:created xsi:type="dcterms:W3CDTF">2011-09-27T07:47:00Z</dcterms:created>
  <dcterms:modified xsi:type="dcterms:W3CDTF">2016-07-15T10:19:00Z</dcterms:modified>
</cp:coreProperties>
</file>