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8" w:rsidRDefault="00BD4F68" w:rsidP="006F38F5">
      <w:pPr>
        <w:pStyle w:val="a6"/>
        <w:rPr>
          <w:sz w:val="24"/>
          <w:szCs w:val="24"/>
        </w:rPr>
      </w:pPr>
    </w:p>
    <w:p w:rsidR="00BD4F68" w:rsidRPr="00BD4F68" w:rsidRDefault="00BD4F68" w:rsidP="00BD4F68">
      <w:pPr>
        <w:pStyle w:val="a6"/>
        <w:rPr>
          <w:sz w:val="24"/>
          <w:szCs w:val="24"/>
        </w:rPr>
      </w:pPr>
    </w:p>
    <w:p w:rsidR="006F38F5" w:rsidRPr="00981D80" w:rsidRDefault="006F38F5" w:rsidP="006F38F5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80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981D8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981D80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6F38F5" w:rsidRPr="00981D80" w:rsidRDefault="006F38F5" w:rsidP="006F38F5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8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BD4F68" w:rsidRDefault="006F38F5" w:rsidP="006F38F5">
      <w:pPr>
        <w:pStyle w:val="a4"/>
        <w:tabs>
          <w:tab w:val="left" w:pos="540"/>
        </w:tabs>
        <w:ind w:left="-425" w:hanging="142"/>
        <w:rPr>
          <w:sz w:val="20"/>
        </w:rPr>
      </w:pPr>
      <w:r w:rsidRPr="00A573D1">
        <w:rPr>
          <w:sz w:val="20"/>
        </w:rPr>
        <w:t>(</w:t>
      </w:r>
      <w:r w:rsidRPr="00981D80">
        <w:rPr>
          <w:sz w:val="24"/>
        </w:rPr>
        <w:t xml:space="preserve">с полномочиями избирательной комиссии муниципального образования  </w:t>
      </w:r>
      <w:proofErr w:type="spellStart"/>
      <w:r w:rsidRPr="00981D80">
        <w:rPr>
          <w:sz w:val="24"/>
        </w:rPr>
        <w:t>Мшинское</w:t>
      </w:r>
      <w:proofErr w:type="spellEnd"/>
      <w:r w:rsidRPr="00981D80">
        <w:rPr>
          <w:sz w:val="24"/>
        </w:rPr>
        <w:t xml:space="preserve"> сельское поселение)</w:t>
      </w:r>
    </w:p>
    <w:p w:rsidR="006F38F5" w:rsidRPr="001F732E" w:rsidRDefault="006F38F5" w:rsidP="006F38F5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6F38F5" w:rsidP="007E392A">
      <w:pPr>
        <w:pStyle w:val="a6"/>
        <w:ind w:left="567" w:firstLine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07  июля 2017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№ 123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4F0DA4" w:rsidRPr="00BD4F68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BD4F68">
        <w:rPr>
          <w:b/>
          <w:sz w:val="26"/>
          <w:szCs w:val="26"/>
        </w:rPr>
        <w:t xml:space="preserve">О группе </w:t>
      </w:r>
      <w:proofErr w:type="gramStart"/>
      <w:r w:rsidRPr="00BD4F68">
        <w:rPr>
          <w:b/>
          <w:sz w:val="26"/>
          <w:szCs w:val="26"/>
        </w:rPr>
        <w:t>контроля за</w:t>
      </w:r>
      <w:proofErr w:type="gramEnd"/>
      <w:r w:rsidRPr="00BD4F68">
        <w:rPr>
          <w:b/>
          <w:sz w:val="26"/>
          <w:szCs w:val="26"/>
        </w:rPr>
        <w:t xml:space="preserve"> использованием Государственной автоматизированной системы Российской Федерации «Выборы»</w:t>
      </w:r>
    </w:p>
    <w:p w:rsidR="004F0DA4" w:rsidRPr="00BD4F68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BD4F68">
        <w:rPr>
          <w:b/>
          <w:sz w:val="26"/>
          <w:szCs w:val="26"/>
        </w:rPr>
        <w:t xml:space="preserve"> при подготовке и проведении</w:t>
      </w:r>
      <w:r w:rsidR="00981D80">
        <w:rPr>
          <w:b/>
          <w:sz w:val="26"/>
          <w:szCs w:val="26"/>
        </w:rPr>
        <w:t xml:space="preserve"> дополнит</w:t>
      </w:r>
      <w:r w:rsidR="006F38F5">
        <w:rPr>
          <w:b/>
          <w:sz w:val="26"/>
          <w:szCs w:val="26"/>
        </w:rPr>
        <w:t>ельных</w:t>
      </w:r>
      <w:r w:rsidRPr="00BD4F68">
        <w:rPr>
          <w:b/>
          <w:sz w:val="26"/>
          <w:szCs w:val="26"/>
        </w:rPr>
        <w:t xml:space="preserve"> </w:t>
      </w:r>
      <w:r w:rsidR="00981D80">
        <w:rPr>
          <w:b/>
          <w:sz w:val="26"/>
          <w:szCs w:val="26"/>
        </w:rPr>
        <w:t>выборов депутата</w:t>
      </w:r>
      <w:r w:rsidR="006F38F5" w:rsidRPr="003B4F84">
        <w:rPr>
          <w:b/>
          <w:sz w:val="26"/>
          <w:szCs w:val="26"/>
        </w:rPr>
        <w:t xml:space="preserve"> Государственной Думы Федерального Собрания  РФ седьмого созыва</w:t>
      </w:r>
      <w:r w:rsidR="006F38F5" w:rsidRPr="006F38F5">
        <w:rPr>
          <w:b/>
          <w:bCs/>
          <w:sz w:val="26"/>
          <w:szCs w:val="26"/>
        </w:rPr>
        <w:t xml:space="preserve"> </w:t>
      </w:r>
      <w:r w:rsidR="00981D80">
        <w:rPr>
          <w:b/>
          <w:bCs/>
          <w:sz w:val="26"/>
          <w:szCs w:val="26"/>
        </w:rPr>
        <w:t xml:space="preserve">и </w:t>
      </w:r>
      <w:r w:rsidR="006F38F5" w:rsidRPr="006F38F5">
        <w:rPr>
          <w:b/>
          <w:bCs/>
          <w:sz w:val="26"/>
          <w:szCs w:val="26"/>
        </w:rPr>
        <w:t xml:space="preserve">дополнительных </w:t>
      </w:r>
      <w:r w:rsidR="006F38F5" w:rsidRPr="006F38F5">
        <w:rPr>
          <w:b/>
          <w:sz w:val="26"/>
          <w:szCs w:val="26"/>
        </w:rPr>
        <w:t xml:space="preserve">выборах депутатов совета депутатов муниципального образования </w:t>
      </w:r>
      <w:proofErr w:type="spellStart"/>
      <w:r w:rsidR="006F38F5" w:rsidRPr="006F38F5">
        <w:rPr>
          <w:b/>
          <w:sz w:val="26"/>
          <w:szCs w:val="26"/>
        </w:rPr>
        <w:t>Мшинское</w:t>
      </w:r>
      <w:proofErr w:type="spellEnd"/>
      <w:r w:rsidR="006F38F5" w:rsidRPr="006F38F5">
        <w:rPr>
          <w:b/>
          <w:sz w:val="26"/>
          <w:szCs w:val="26"/>
        </w:rPr>
        <w:t xml:space="preserve"> сельское поселение</w:t>
      </w:r>
      <w:r w:rsidR="00981D80">
        <w:rPr>
          <w:b/>
          <w:sz w:val="26"/>
          <w:szCs w:val="26"/>
        </w:rPr>
        <w:t xml:space="preserve"> третьего созыва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BD4F68" w:rsidRDefault="004F0DA4" w:rsidP="00BD4F68">
      <w:pPr>
        <w:spacing w:line="240" w:lineRule="auto"/>
        <w:ind w:left="-567"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«О Государственной автоматизированной системе Российской Федерации «Выборы» т</w:t>
      </w:r>
      <w:r w:rsidRPr="00BD4F68">
        <w:rPr>
          <w:rFonts w:ascii="Times New Roman" w:hAnsi="Times New Roman" w:cs="Times New Roman"/>
          <w:bCs/>
          <w:sz w:val="26"/>
          <w:szCs w:val="26"/>
        </w:rPr>
        <w:t>ерриториальная избирательная комиссия Лужского муниципального района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 xml:space="preserve"> (с полномочиями избирательных комиссий муниципальных образований)</w:t>
      </w:r>
    </w:p>
    <w:p w:rsidR="004F0DA4" w:rsidRPr="00BD4F68" w:rsidRDefault="004F0DA4" w:rsidP="004F0DA4">
      <w:pPr>
        <w:ind w:left="-567"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F0DA4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 xml:space="preserve"> 1. Образовать при </w:t>
      </w:r>
      <w:r w:rsidR="00784A1E" w:rsidRPr="00BD4F68">
        <w:rPr>
          <w:sz w:val="26"/>
          <w:szCs w:val="26"/>
        </w:rPr>
        <w:t>территориальной</w:t>
      </w:r>
      <w:r w:rsidRPr="00BD4F68">
        <w:rPr>
          <w:sz w:val="26"/>
          <w:szCs w:val="26"/>
        </w:rPr>
        <w:t xml:space="preserve"> избирательной комиссии Лужского муниципального района  </w:t>
      </w:r>
      <w:r w:rsidRPr="00BD4F68">
        <w:rPr>
          <w:bCs/>
          <w:sz w:val="26"/>
          <w:szCs w:val="26"/>
        </w:rPr>
        <w:t>(с полномочиями окружной избирательной комиссии)</w:t>
      </w:r>
      <w:r w:rsidRPr="00BD4F68">
        <w:rPr>
          <w:sz w:val="26"/>
          <w:szCs w:val="26"/>
        </w:rPr>
        <w:t xml:space="preserve"> группу </w:t>
      </w:r>
      <w:proofErr w:type="gramStart"/>
      <w:r w:rsidRPr="00BD4F68">
        <w:rPr>
          <w:sz w:val="26"/>
          <w:szCs w:val="26"/>
        </w:rPr>
        <w:t>контроля за</w:t>
      </w:r>
      <w:proofErr w:type="gramEnd"/>
      <w:r w:rsidRPr="00BD4F68">
        <w:rPr>
          <w:sz w:val="26"/>
          <w:szCs w:val="26"/>
        </w:rPr>
        <w:t xml:space="preserve"> использованием ГАС «Выборы»  из числа членов территориальной избирательной комиссии Лужского муниципального района с правом решающего голоса в составе:</w:t>
      </w:r>
    </w:p>
    <w:p w:rsidR="007E392A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proofErr w:type="spellStart"/>
      <w:r w:rsidRPr="00BD4F68">
        <w:rPr>
          <w:sz w:val="26"/>
          <w:szCs w:val="26"/>
        </w:rPr>
        <w:t>Полярус</w:t>
      </w:r>
      <w:proofErr w:type="spellEnd"/>
      <w:r w:rsidRPr="00BD4F68">
        <w:rPr>
          <w:sz w:val="26"/>
          <w:szCs w:val="26"/>
        </w:rPr>
        <w:t xml:space="preserve"> Наталья Львовна;</w:t>
      </w:r>
    </w:p>
    <w:p w:rsidR="006F38F5" w:rsidRPr="00BD4F68" w:rsidRDefault="006F38F5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>Меньшикова Татьяна Олеговна;</w:t>
      </w:r>
    </w:p>
    <w:p w:rsidR="004F0DA4" w:rsidRPr="00BD4F68" w:rsidRDefault="007E392A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bookmarkStart w:id="0" w:name="_GoBack"/>
      <w:bookmarkEnd w:id="0"/>
      <w:r w:rsidRPr="00BD4F68">
        <w:rPr>
          <w:sz w:val="26"/>
          <w:szCs w:val="26"/>
        </w:rPr>
        <w:t>Перепелкина Людмила Анатольевна</w:t>
      </w:r>
      <w:r w:rsidR="004F0DA4" w:rsidRPr="00BD4F68">
        <w:rPr>
          <w:sz w:val="26"/>
          <w:szCs w:val="26"/>
        </w:rPr>
        <w:t>.</w:t>
      </w:r>
    </w:p>
    <w:p w:rsidR="004F0DA4" w:rsidRPr="00BD4F68" w:rsidRDefault="004F0DA4" w:rsidP="007E392A">
      <w:pPr>
        <w:spacing w:line="240" w:lineRule="auto"/>
        <w:ind w:left="-567" w:right="142" w:firstLine="425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2. Контроль исполнения данного решения возложить на председателя территориальной избирательной комиссии Лужского муниципального района Ленинградской области Алексееву Н.А.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Председатель ТИК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(ИКМО)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Лужского муниципального района          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Н.А. Алексеева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Секретарь ТИК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(ИКМО)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D4F68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6F38F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6F38F5">
        <w:rPr>
          <w:rFonts w:ascii="Times New Roman" w:hAnsi="Times New Roman" w:cs="Times New Roman"/>
          <w:sz w:val="26"/>
          <w:szCs w:val="26"/>
          <w:lang w:eastAsia="ru-RU"/>
        </w:rPr>
        <w:t>Т.О.Меньшикова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3C6D" w:rsidRPr="00BD4F68" w:rsidRDefault="00F53C6D">
      <w:pPr>
        <w:rPr>
          <w:sz w:val="26"/>
          <w:szCs w:val="26"/>
        </w:rPr>
      </w:pPr>
    </w:p>
    <w:sectPr w:rsidR="00F53C6D" w:rsidRPr="00BD4F68" w:rsidSect="004F0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F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12</cp:revision>
  <cp:lastPrinted>2011-09-23T11:40:00Z</cp:lastPrinted>
  <dcterms:created xsi:type="dcterms:W3CDTF">2011-09-23T11:31:00Z</dcterms:created>
  <dcterms:modified xsi:type="dcterms:W3CDTF">2017-07-05T14:07:00Z</dcterms:modified>
</cp:coreProperties>
</file>