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3F" w:rsidRPr="00816F28" w:rsidRDefault="0049763F" w:rsidP="0049763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Лужского муниципального района</w:t>
            </w: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 - юридического лица, ИНН; ОГРН,</w:t>
            </w: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фамилия, имя, отчество застройщика - гражданина,</w:t>
            </w: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18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</w:tbl>
    <w:p w:rsidR="0049763F" w:rsidRPr="00FE5014" w:rsidRDefault="0049763F" w:rsidP="0049763F">
      <w:pPr>
        <w:widowControl/>
        <w:spacing w:before="360"/>
        <w:jc w:val="center"/>
        <w:rPr>
          <w:b/>
          <w:bCs/>
          <w:spacing w:val="20"/>
        </w:rPr>
      </w:pPr>
      <w:r w:rsidRPr="00FE5014">
        <w:rPr>
          <w:b/>
          <w:bCs/>
          <w:spacing w:val="20"/>
        </w:rPr>
        <w:t>ЗАЯВЛЕНИЕ</w:t>
      </w:r>
    </w:p>
    <w:p w:rsidR="003F1E3C" w:rsidRDefault="0049763F" w:rsidP="003F1E3C">
      <w:pPr>
        <w:widowControl/>
        <w:spacing w:after="360"/>
        <w:jc w:val="center"/>
        <w:rPr>
          <w:b/>
          <w:bCs/>
        </w:rPr>
      </w:pPr>
      <w:r w:rsidRPr="00FE5014">
        <w:rPr>
          <w:b/>
          <w:bCs/>
        </w:rPr>
        <w:t>о выдаче разрешения на ввод объекта в эксплуатацию</w:t>
      </w:r>
    </w:p>
    <w:p w:rsidR="0049763F" w:rsidRPr="00FE5014" w:rsidRDefault="0049763F" w:rsidP="003F1E3C">
      <w:pPr>
        <w:widowControl/>
        <w:spacing w:after="360"/>
        <w:jc w:val="center"/>
      </w:pPr>
      <w:r w:rsidRPr="00FE5014">
        <w:t>Прошу выдать разрешение на ввод в эксплуатацию</w:t>
      </w:r>
      <w:r w:rsidR="003F1E3C">
        <w:t xml:space="preserve"> </w:t>
      </w:r>
      <w:r w:rsidRPr="003F1E3C">
        <w:rPr>
          <w:iCs/>
          <w:u w:val="single"/>
        </w:rPr>
        <w:t>построенного/реконструированного</w:t>
      </w:r>
    </w:p>
    <w:p w:rsidR="0049763F" w:rsidRPr="00FE5014" w:rsidRDefault="0049763F" w:rsidP="0049763F">
      <w:pPr>
        <w:widowControl/>
      </w:pPr>
      <w:r w:rsidRPr="00FE5014">
        <w:rPr>
          <w:iCs/>
        </w:rPr>
        <w:t>объекта капитального строительства/ линейного объекта/</w:t>
      </w:r>
      <w:r w:rsidRPr="00FE5014">
        <w:t xml:space="preserve"> объекта капитального строительства, </w:t>
      </w:r>
    </w:p>
    <w:p w:rsidR="0049763F" w:rsidRPr="00FE5014" w:rsidRDefault="0049763F" w:rsidP="0049763F">
      <w:pPr>
        <w:widowControl/>
        <w:pBdr>
          <w:top w:val="single" w:sz="6" w:space="1" w:color="auto"/>
        </w:pBdr>
      </w:pPr>
    </w:p>
    <w:p w:rsidR="0049763F" w:rsidRPr="00FE5014" w:rsidRDefault="0049763F" w:rsidP="0049763F">
      <w:pPr>
        <w:widowControl/>
      </w:pPr>
      <w:r w:rsidRPr="00FE5014">
        <w:t>входящего в состав линейного объекта</w:t>
      </w:r>
    </w:p>
    <w:p w:rsidR="0049763F" w:rsidRPr="00FE5014" w:rsidRDefault="0049763F" w:rsidP="0049763F">
      <w:pPr>
        <w:widowControl/>
        <w:pBdr>
          <w:top w:val="single" w:sz="4" w:space="1" w:color="auto"/>
        </w:pBdr>
        <w:rPr>
          <w:sz w:val="2"/>
          <w:szCs w:val="2"/>
        </w:rPr>
      </w:pPr>
    </w:p>
    <w:p w:rsidR="0049763F" w:rsidRPr="00FE5014" w:rsidRDefault="0049763F" w:rsidP="0049763F">
      <w:pPr>
        <w:widowControl/>
        <w:jc w:val="center"/>
      </w:pPr>
      <w:r w:rsidRPr="00FE5014">
        <w:rPr>
          <w:sz w:val="20"/>
          <w:szCs w:val="20"/>
        </w:rPr>
        <w:t>(ненужное зачеркнуть)</w:t>
      </w:r>
    </w:p>
    <w:p w:rsidR="0049763F" w:rsidRPr="00FE5014" w:rsidRDefault="0049763F" w:rsidP="0049763F">
      <w:pPr>
        <w:widowControl/>
        <w:tabs>
          <w:tab w:val="left" w:pos="2552"/>
        </w:tabs>
        <w:spacing w:before="120"/>
      </w:pPr>
      <w:r w:rsidRPr="00FE5014">
        <w:t>Наименование объекта</w:t>
      </w:r>
      <w:r w:rsidRPr="00FE5014">
        <w:tab/>
      </w:r>
    </w:p>
    <w:p w:rsidR="0049763F" w:rsidRPr="00FE5014" w:rsidRDefault="0049763F" w:rsidP="0049763F">
      <w:pPr>
        <w:widowControl/>
        <w:pBdr>
          <w:top w:val="single" w:sz="4" w:space="1" w:color="auto"/>
        </w:pBdr>
        <w:ind w:left="2552"/>
        <w:jc w:val="center"/>
        <w:rPr>
          <w:sz w:val="2"/>
          <w:szCs w:val="2"/>
        </w:rPr>
      </w:pPr>
      <w:r w:rsidRPr="00FE5014">
        <w:rPr>
          <w:sz w:val="20"/>
          <w:szCs w:val="20"/>
        </w:rPr>
        <w:t xml:space="preserve">(наименование объекта (этапа) капитального строительства </w:t>
      </w:r>
    </w:p>
    <w:p w:rsidR="0049763F" w:rsidRPr="00FE5014" w:rsidRDefault="0049763F" w:rsidP="0049763F">
      <w:pPr>
        <w:widowControl/>
        <w:spacing w:before="120"/>
        <w:jc w:val="right"/>
      </w:pPr>
    </w:p>
    <w:p w:rsidR="0049763F" w:rsidRPr="00FE5014" w:rsidRDefault="0049763F" w:rsidP="0049763F">
      <w:pPr>
        <w:widowControl/>
        <w:pBdr>
          <w:top w:val="single" w:sz="4" w:space="1" w:color="auto"/>
        </w:pBdr>
        <w:rPr>
          <w:sz w:val="2"/>
          <w:szCs w:val="2"/>
        </w:rPr>
      </w:pPr>
    </w:p>
    <w:p w:rsidR="0049763F" w:rsidRPr="00FE5014" w:rsidRDefault="0049763F" w:rsidP="0049763F">
      <w:pPr>
        <w:widowControl/>
        <w:tabs>
          <w:tab w:val="left" w:pos="-5103"/>
        </w:tabs>
        <w:ind w:left="5245" w:hanging="5245"/>
        <w:jc w:val="center"/>
      </w:pPr>
      <w:r w:rsidRPr="00FE5014">
        <w:rPr>
          <w:sz w:val="20"/>
          <w:szCs w:val="20"/>
        </w:rPr>
        <w:t>в соответствии с утвержденной проектной документацией, кадастровый номер объекта)</w:t>
      </w:r>
    </w:p>
    <w:p w:rsidR="0049763F" w:rsidRPr="00FE5014" w:rsidRDefault="0049763F" w:rsidP="0049763F">
      <w:pPr>
        <w:widowControl/>
        <w:tabs>
          <w:tab w:val="left" w:pos="-4536"/>
        </w:tabs>
        <w:ind w:left="3544" w:hanging="3544"/>
      </w:pPr>
    </w:p>
    <w:p w:rsidR="0049763F" w:rsidRPr="00FE5014" w:rsidRDefault="0049763F" w:rsidP="0049763F">
      <w:pPr>
        <w:widowControl/>
        <w:tabs>
          <w:tab w:val="left" w:pos="-4536"/>
          <w:tab w:val="center" w:pos="5102"/>
        </w:tabs>
        <w:ind w:left="3544" w:hanging="3544"/>
      </w:pPr>
      <w:r w:rsidRPr="00FE5014">
        <w:t>Адрес (местоположение) объекта</w:t>
      </w:r>
      <w:r w:rsidRPr="00FE5014">
        <w:tab/>
      </w:r>
    </w:p>
    <w:p w:rsidR="0049763F" w:rsidRPr="00FE5014" w:rsidRDefault="0049763F" w:rsidP="0049763F">
      <w:pPr>
        <w:widowControl/>
        <w:pBdr>
          <w:top w:val="single" w:sz="6" w:space="1" w:color="auto"/>
        </w:pBdr>
        <w:tabs>
          <w:tab w:val="left" w:pos="-4536"/>
        </w:tabs>
        <w:ind w:left="3544"/>
        <w:jc w:val="center"/>
        <w:rPr>
          <w:sz w:val="20"/>
          <w:szCs w:val="20"/>
        </w:rPr>
      </w:pPr>
      <w:r w:rsidRPr="00FE5014">
        <w:rPr>
          <w:sz w:val="20"/>
          <w:szCs w:val="20"/>
        </w:rPr>
        <w:t>(указываются адрес объекта капитального строительства в соответствии</w:t>
      </w:r>
    </w:p>
    <w:p w:rsidR="0049763F" w:rsidRPr="00FE5014" w:rsidRDefault="0049763F" w:rsidP="0049763F">
      <w:pPr>
        <w:widowControl/>
        <w:pBdr>
          <w:bottom w:val="single" w:sz="6" w:space="1" w:color="auto"/>
        </w:pBdr>
        <w:tabs>
          <w:tab w:val="left" w:pos="3544"/>
        </w:tabs>
      </w:pPr>
    </w:p>
    <w:p w:rsidR="0049763F" w:rsidRPr="00FE5014" w:rsidRDefault="0049763F" w:rsidP="0049763F">
      <w:pPr>
        <w:widowControl/>
        <w:tabs>
          <w:tab w:val="left" w:pos="3544"/>
        </w:tabs>
        <w:jc w:val="center"/>
        <w:rPr>
          <w:sz w:val="20"/>
          <w:szCs w:val="20"/>
        </w:rPr>
      </w:pPr>
      <w:r w:rsidRPr="00FE5014">
        <w:rPr>
          <w:sz w:val="20"/>
          <w:szCs w:val="20"/>
        </w:rPr>
        <w:t>с государственным адресным реестром с указанием реквизитов документов о присвоении, об изменении адреса,</w:t>
      </w:r>
    </w:p>
    <w:p w:rsidR="0049763F" w:rsidRPr="00FE5014" w:rsidRDefault="0049763F" w:rsidP="0049763F">
      <w:pPr>
        <w:widowControl/>
        <w:pBdr>
          <w:bottom w:val="single" w:sz="6" w:space="1" w:color="auto"/>
        </w:pBdr>
        <w:tabs>
          <w:tab w:val="left" w:pos="3544"/>
        </w:tabs>
        <w:jc w:val="right"/>
      </w:pPr>
      <w:r w:rsidRPr="00FE5014">
        <w:rPr>
          <w:vertAlign w:val="superscript"/>
        </w:rPr>
        <w:endnoteReference w:customMarkFollows="1" w:id="1"/>
        <w:t>2</w:t>
      </w:r>
    </w:p>
    <w:p w:rsidR="0049763F" w:rsidRPr="00FE5014" w:rsidRDefault="0049763F" w:rsidP="0049763F">
      <w:pPr>
        <w:widowControl/>
        <w:tabs>
          <w:tab w:val="left" w:pos="3544"/>
        </w:tabs>
        <w:jc w:val="center"/>
      </w:pPr>
      <w:r w:rsidRPr="00FE5014">
        <w:rPr>
          <w:sz w:val="20"/>
          <w:szCs w:val="20"/>
        </w:rPr>
        <w:t>строительный адрес)</w:t>
      </w:r>
    </w:p>
    <w:p w:rsidR="0049763F" w:rsidRPr="00FE5014" w:rsidRDefault="0049763F" w:rsidP="0049763F">
      <w:pPr>
        <w:widowControl/>
      </w:pPr>
    </w:p>
    <w:p w:rsidR="0049763F" w:rsidRPr="00FE5014" w:rsidRDefault="0049763F" w:rsidP="0049763F">
      <w:pPr>
        <w:widowControl/>
        <w:tabs>
          <w:tab w:val="left" w:pos="-4536"/>
        </w:tabs>
        <w:ind w:left="6379" w:hanging="6379"/>
      </w:pPr>
    </w:p>
    <w:p w:rsidR="0049763F" w:rsidRPr="00FE5014" w:rsidRDefault="0049763F" w:rsidP="0049763F">
      <w:pPr>
        <w:widowControl/>
        <w:tabs>
          <w:tab w:val="left" w:pos="-4536"/>
          <w:tab w:val="left" w:pos="6837"/>
        </w:tabs>
        <w:ind w:left="6521" w:hanging="6521"/>
      </w:pPr>
      <w:r w:rsidRPr="00FE5014">
        <w:t>Кадастровый номер земельного участка (земельных участков)</w:t>
      </w:r>
      <w:r w:rsidRPr="00FE5014">
        <w:tab/>
      </w:r>
    </w:p>
    <w:p w:rsidR="0049763F" w:rsidRPr="00FE5014" w:rsidRDefault="0049763F" w:rsidP="0049763F">
      <w:pPr>
        <w:widowControl/>
        <w:pBdr>
          <w:top w:val="single" w:sz="6" w:space="1" w:color="auto"/>
        </w:pBdr>
        <w:tabs>
          <w:tab w:val="left" w:pos="-4536"/>
        </w:tabs>
        <w:ind w:left="6521"/>
        <w:jc w:val="center"/>
        <w:rPr>
          <w:sz w:val="20"/>
          <w:szCs w:val="20"/>
        </w:rPr>
      </w:pPr>
      <w:r w:rsidRPr="00FE5014">
        <w:rPr>
          <w:sz w:val="20"/>
          <w:szCs w:val="20"/>
        </w:rPr>
        <w:t xml:space="preserve">(указывается кадастровый номер </w:t>
      </w:r>
    </w:p>
    <w:p w:rsidR="0049763F" w:rsidRPr="00FE5014" w:rsidRDefault="0049763F" w:rsidP="0049763F">
      <w:pPr>
        <w:widowControl/>
        <w:pBdr>
          <w:bottom w:val="single" w:sz="6" w:space="1" w:color="auto"/>
        </w:pBdr>
        <w:tabs>
          <w:tab w:val="left" w:pos="3544"/>
        </w:tabs>
      </w:pPr>
    </w:p>
    <w:p w:rsidR="0049763F" w:rsidRPr="00FE5014" w:rsidRDefault="0049763F" w:rsidP="0049763F">
      <w:pPr>
        <w:widowControl/>
        <w:jc w:val="center"/>
        <w:rPr>
          <w:sz w:val="20"/>
          <w:szCs w:val="20"/>
        </w:rPr>
      </w:pPr>
      <w:r w:rsidRPr="00FE5014">
        <w:rPr>
          <w:sz w:val="20"/>
          <w:szCs w:val="20"/>
        </w:rPr>
        <w:t xml:space="preserve">земельного участка (земельных участков), на котором (которых), над или под которым (которыми) расположено </w:t>
      </w:r>
    </w:p>
    <w:p w:rsidR="0049763F" w:rsidRPr="00FE5014" w:rsidRDefault="0049763F" w:rsidP="0049763F">
      <w:pPr>
        <w:widowControl/>
        <w:pBdr>
          <w:bottom w:val="single" w:sz="6" w:space="1" w:color="auto"/>
        </w:pBdr>
        <w:tabs>
          <w:tab w:val="left" w:pos="3544"/>
        </w:tabs>
      </w:pPr>
    </w:p>
    <w:p w:rsidR="0049763F" w:rsidRPr="00FE5014" w:rsidRDefault="0049763F" w:rsidP="0049763F">
      <w:pPr>
        <w:widowControl/>
        <w:jc w:val="center"/>
        <w:rPr>
          <w:sz w:val="20"/>
          <w:szCs w:val="20"/>
        </w:rPr>
      </w:pPr>
      <w:r w:rsidRPr="00FE5014">
        <w:rPr>
          <w:sz w:val="20"/>
          <w:szCs w:val="20"/>
        </w:rPr>
        <w:t>здание, сооружение)</w:t>
      </w:r>
    </w:p>
    <w:p w:rsidR="0049763F" w:rsidRPr="00FE5014" w:rsidRDefault="0049763F" w:rsidP="0049763F">
      <w:pPr>
        <w:widowControl/>
        <w:rPr>
          <w:sz w:val="2"/>
          <w:szCs w:val="2"/>
        </w:rPr>
      </w:pPr>
      <w:r w:rsidRPr="00FE5014">
        <w:t>В отношении объекта капитального строительства выдано разрешение на строительство</w:t>
      </w:r>
      <w:r w:rsidRPr="00FE501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49763F" w:rsidRPr="00FE5014" w:rsidTr="0091542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</w:pPr>
            <w:r w:rsidRPr="00FE501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</w:pPr>
            <w:r w:rsidRPr="00FE5014"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</w:pPr>
            <w:r w:rsidRPr="00FE5014">
              <w:t>, орган, выдавший разрешение на</w:t>
            </w:r>
          </w:p>
        </w:tc>
      </w:tr>
    </w:tbl>
    <w:p w:rsidR="0049763F" w:rsidRPr="00FE5014" w:rsidRDefault="0049763F" w:rsidP="0049763F">
      <w:pPr>
        <w:widowControl/>
        <w:tabs>
          <w:tab w:val="right" w:pos="9923"/>
        </w:tabs>
      </w:pPr>
      <w:r w:rsidRPr="00FE5014">
        <w:t xml:space="preserve">строительство  </w:t>
      </w:r>
      <w:r w:rsidRPr="00FE5014">
        <w:tab/>
        <w:t>.</w:t>
      </w:r>
      <w:r w:rsidRPr="00FE5014">
        <w:rPr>
          <w:vertAlign w:val="superscript"/>
        </w:rPr>
        <w:endnoteReference w:customMarkFollows="1" w:id="2"/>
        <w:t>3</w:t>
      </w:r>
    </w:p>
    <w:p w:rsidR="0049763F" w:rsidRPr="00FE5014" w:rsidRDefault="0049763F" w:rsidP="0049763F">
      <w:pPr>
        <w:widowControl/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49763F" w:rsidRPr="00FE5014" w:rsidRDefault="0049763F" w:rsidP="0049763F">
      <w:pPr>
        <w:widowControl/>
        <w:spacing w:before="240" w:after="120"/>
      </w:pPr>
      <w:r w:rsidRPr="00FE5014">
        <w:lastRenderedPageBreak/>
        <w:t>II. Сведения об объекте капитального строительства </w:t>
      </w:r>
      <w:r w:rsidRPr="00FE5014">
        <w:rPr>
          <w:vertAlign w:val="superscript"/>
        </w:rPr>
        <w:endnoteReference w:customMarkFollows="1" w:id="3"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49763F" w:rsidRPr="00FE5014" w:rsidTr="00915420">
        <w:trPr>
          <w:trHeight w:val="510"/>
        </w:trPr>
        <w:tc>
          <w:tcPr>
            <w:tcW w:w="3714" w:type="dxa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Единица измерения</w:t>
            </w:r>
          </w:p>
        </w:tc>
        <w:tc>
          <w:tcPr>
            <w:tcW w:w="2268" w:type="dxa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По проекту</w:t>
            </w:r>
          </w:p>
        </w:tc>
        <w:tc>
          <w:tcPr>
            <w:tcW w:w="2268" w:type="dxa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Фактически</w:t>
            </w:r>
          </w:p>
        </w:tc>
      </w:tr>
      <w:tr w:rsidR="0049763F" w:rsidRPr="00FE5014" w:rsidTr="00915420">
        <w:trPr>
          <w:trHeight w:val="51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1. Общие показатели вводимого в эксплуатацию объекта</w:t>
            </w: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Строительный объем – всего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куб.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в том числе надземной части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куб.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Общая площадь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Площадь нежилых помещений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72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72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зданий, сооружений </w:t>
            </w:r>
            <w:r w:rsidRPr="00FE5014">
              <w:rPr>
                <w:vertAlign w:val="superscript"/>
              </w:rPr>
              <w:endnoteReference w:customMarkFollows="1" w:id="4"/>
              <w:t>5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2. Объекты непроизводственного назначения</w:t>
            </w:r>
          </w:p>
        </w:tc>
      </w:tr>
      <w:tr w:rsidR="0049763F" w:rsidRPr="00FE5014" w:rsidTr="00915420">
        <w:trPr>
          <w:trHeight w:val="80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2.1. Нежилые объекты</w:t>
            </w:r>
            <w:r w:rsidRPr="00FE5014">
              <w:br/>
              <w:t>(объекты здравоохранения, образования, культуры, отдыха, спорта и т.д.)</w:t>
            </w: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мест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помещений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8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Лифты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Эскалаторы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Инвалидные подъемники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keepNext/>
              <w:widowControl/>
              <w:ind w:left="57" w:right="57"/>
            </w:pPr>
            <w:r w:rsidRPr="00FE5014">
              <w:t>Инвалидные подъемники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keepNext/>
              <w:widowControl/>
              <w:ind w:left="57" w:right="57"/>
            </w:pPr>
            <w:r w:rsidRPr="00FE5014">
              <w:t>Материалы фундаментов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стен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перекрытий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кровли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 xml:space="preserve">Иные показатели </w:t>
            </w:r>
            <w:r w:rsidRPr="00FE5014">
              <w:rPr>
                <w:vertAlign w:val="superscript"/>
              </w:rPr>
              <w:endnoteReference w:customMarkFollows="1" w:id="5"/>
              <w:t>6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2.2. Объекты жилищного фонда</w:t>
            </w: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секций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секций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Количество квартир/общая площадь, всего</w:t>
            </w:r>
          </w:p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в том числе: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1-комнатные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2-комнатные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3-комнатные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4-комнатные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более чем 4-комнатные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шт./кв.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11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кв. м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8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Лифты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Эскалаторы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Инвалидные подъемники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фундаментов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стен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перекрытий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кровли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 xml:space="preserve">Иные показатели </w:t>
            </w:r>
            <w:r w:rsidRPr="00FE5014"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3. Объекты производственного назначения</w:t>
            </w:r>
          </w:p>
        </w:tc>
      </w:tr>
      <w:tr w:rsidR="0049763F" w:rsidRPr="00FE5014" w:rsidTr="00915420">
        <w:trPr>
          <w:trHeight w:val="1000"/>
        </w:trPr>
        <w:tc>
          <w:tcPr>
            <w:tcW w:w="9951" w:type="dxa"/>
            <w:gridSpan w:val="4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49763F" w:rsidRPr="00FE5014" w:rsidRDefault="0049763F" w:rsidP="00915420">
            <w:pPr>
              <w:widowControl/>
              <w:ind w:left="57" w:right="57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Тип объекта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Мощность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Производительность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72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Лифты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Эскалаторы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Инвалидные подъемники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шт.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фундаментов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стен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перекрытий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кровли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 xml:space="preserve">Иные показатели </w:t>
            </w:r>
            <w:r w:rsidRPr="00FE5014"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4. Линейные объекты</w:t>
            </w: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Категория</w:t>
            </w:r>
            <w:r w:rsidRPr="00FE5014">
              <w:br/>
              <w:t>(класс)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Протяженность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Перечень конструктивных элементов, оказывающих</w:t>
            </w:r>
            <w:r w:rsidRPr="00FE5014">
              <w:br/>
              <w:t>влияние на безопасность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 xml:space="preserve">Иные показатели </w:t>
            </w:r>
            <w:r w:rsidRPr="00FE5014">
              <w:rPr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800"/>
        </w:trPr>
        <w:tc>
          <w:tcPr>
            <w:tcW w:w="9951" w:type="dxa"/>
            <w:gridSpan w:val="4"/>
            <w:vAlign w:val="center"/>
          </w:tcPr>
          <w:p w:rsidR="0049763F" w:rsidRPr="00FE5014" w:rsidRDefault="0049763F" w:rsidP="00915420">
            <w:pPr>
              <w:keepNext/>
              <w:widowControl/>
              <w:jc w:val="center"/>
            </w:pPr>
            <w:r w:rsidRPr="00FE5014">
              <w:t>5. Соответствие требованиям энергетической эффективности и требованиям</w:t>
            </w:r>
            <w:r w:rsidRPr="00FE5014">
              <w:br/>
              <w:t>оснащенности приборами учета используемых энергетических ресурсов</w:t>
            </w:r>
            <w:r w:rsidRPr="00FE5014">
              <w:rPr>
                <w:vertAlign w:val="superscript"/>
              </w:rPr>
              <w:endnoteReference w:customMarkFollows="1" w:id="6"/>
              <w:t>7</w:t>
            </w: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Класс энергоэффективности здания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1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кВт</w:t>
            </w:r>
            <w:r w:rsidRPr="00FE5014">
              <w:rPr>
                <w:lang w:val="en-US"/>
              </w:rPr>
              <w:t>•</w:t>
            </w:r>
            <w:r w:rsidRPr="00FE5014">
              <w:t>ч/м</w:t>
            </w:r>
            <w:r w:rsidRPr="00FE5014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trHeight w:val="500"/>
        </w:trPr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c>
          <w:tcPr>
            <w:tcW w:w="3714" w:type="dxa"/>
          </w:tcPr>
          <w:p w:rsidR="0049763F" w:rsidRPr="00FE5014" w:rsidRDefault="0049763F" w:rsidP="00915420">
            <w:pPr>
              <w:widowControl/>
              <w:ind w:left="57" w:right="57"/>
            </w:pPr>
            <w:r w:rsidRPr="00FE5014">
              <w:t>Заполнение световых проемов</w:t>
            </w:r>
          </w:p>
        </w:tc>
        <w:tc>
          <w:tcPr>
            <w:tcW w:w="1701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268" w:type="dxa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</w:tbl>
    <w:p w:rsidR="0049763F" w:rsidRPr="00FE5014" w:rsidRDefault="0049763F" w:rsidP="0049763F">
      <w:pPr>
        <w:keepNext/>
        <w:widowControl/>
        <w:ind w:left="1985" w:hanging="1985"/>
      </w:pPr>
    </w:p>
    <w:p w:rsidR="0049763F" w:rsidRPr="00FE5014" w:rsidRDefault="0049763F" w:rsidP="0049763F">
      <w:pPr>
        <w:keepNext/>
        <w:widowControl/>
        <w:ind w:left="1985" w:hanging="1985"/>
      </w:pPr>
      <w:r w:rsidRPr="00FE5014">
        <w:t>Технический план:</w:t>
      </w:r>
    </w:p>
    <w:p w:rsidR="0049763F" w:rsidRPr="00FE5014" w:rsidRDefault="0049763F" w:rsidP="0049763F">
      <w:pPr>
        <w:keepNext/>
        <w:widowControl/>
        <w:pBdr>
          <w:top w:val="single" w:sz="6" w:space="1" w:color="auto"/>
        </w:pBdr>
        <w:ind w:left="1985"/>
      </w:pPr>
    </w:p>
    <w:p w:rsidR="0049763F" w:rsidRPr="00FE5014" w:rsidRDefault="0049763F" w:rsidP="0049763F">
      <w:pPr>
        <w:keepNext/>
        <w:widowControl/>
        <w:tabs>
          <w:tab w:val="right" w:pos="10206"/>
        </w:tabs>
      </w:pPr>
      <w:r w:rsidRPr="00FE5014">
        <w:tab/>
        <w:t>.</w:t>
      </w:r>
      <w:r w:rsidRPr="00FE5014">
        <w:rPr>
          <w:vertAlign w:val="superscript"/>
        </w:rPr>
        <w:t xml:space="preserve"> </w:t>
      </w:r>
      <w:r w:rsidRPr="00FE5014">
        <w:rPr>
          <w:vertAlign w:val="superscript"/>
        </w:rPr>
        <w:endnoteReference w:customMarkFollows="1" w:id="7"/>
        <w:t>8</w:t>
      </w:r>
    </w:p>
    <w:p w:rsidR="0049763F" w:rsidRPr="00FE5014" w:rsidRDefault="0049763F" w:rsidP="0049763F">
      <w:pPr>
        <w:keepNext/>
        <w:widowControl/>
        <w:pBdr>
          <w:top w:val="single" w:sz="4" w:space="1" w:color="auto"/>
        </w:pBdr>
        <w:spacing w:after="240"/>
        <w:rPr>
          <w:sz w:val="2"/>
          <w:szCs w:val="2"/>
        </w:rPr>
      </w:pPr>
    </w:p>
    <w:p w:rsidR="0049763F" w:rsidRPr="00FE5014" w:rsidRDefault="0049763F" w:rsidP="0049763F">
      <w:pPr>
        <w:widowControl/>
        <w:spacing w:before="240"/>
        <w:ind w:firstLine="567"/>
      </w:pPr>
    </w:p>
    <w:p w:rsidR="0049763F" w:rsidRPr="00FE5014" w:rsidRDefault="0049763F" w:rsidP="0049763F">
      <w:pPr>
        <w:widowControl/>
        <w:spacing w:before="240"/>
        <w:ind w:firstLine="567"/>
      </w:pPr>
    </w:p>
    <w:p w:rsidR="0049763F" w:rsidRPr="00FE5014" w:rsidRDefault="0049763F" w:rsidP="0049763F">
      <w:pPr>
        <w:widowControl/>
        <w:spacing w:before="240"/>
        <w:ind w:firstLine="567"/>
      </w:pPr>
      <w:r w:rsidRPr="00FE5014">
        <w:t>К настоящему заявлению прилагаются документы согласно описи (приложение).</w:t>
      </w:r>
    </w:p>
    <w:p w:rsidR="0049763F" w:rsidRPr="00FE5014" w:rsidRDefault="0049763F" w:rsidP="0049763F">
      <w:pPr>
        <w:widowControl/>
        <w:ind w:firstLine="567"/>
      </w:pPr>
      <w:r w:rsidRPr="00FE5014">
        <w:t>Интересы застройщика в администрации уполномочен представлять: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42"/>
        <w:gridCol w:w="1276"/>
        <w:gridCol w:w="709"/>
        <w:gridCol w:w="283"/>
        <w:gridCol w:w="1985"/>
        <w:gridCol w:w="1559"/>
      </w:tblGrid>
      <w:tr w:rsidR="0049763F" w:rsidRPr="00FE5014" w:rsidTr="00915420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</w:pPr>
          </w:p>
        </w:tc>
      </w:tr>
      <w:tr w:rsidR="0049763F" w:rsidRPr="00FE5014" w:rsidTr="00915420">
        <w:trPr>
          <w:cantSplit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 w:rsidRPr="00FE5014">
              <w:rPr>
                <w:sz w:val="20"/>
                <w:szCs w:val="20"/>
              </w:rPr>
              <w:t>(Фамилия, имя, отчество)</w:t>
            </w:r>
          </w:p>
        </w:tc>
      </w:tr>
      <w:tr w:rsidR="0049763F" w:rsidRPr="00FE5014" w:rsidTr="0091542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lang w:val="en-US"/>
              </w:rPr>
            </w:pPr>
            <w:r w:rsidRPr="00FE5014">
              <w:t>по доверенности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lang w:val="en-US"/>
              </w:rPr>
            </w:pPr>
            <w:r w:rsidRPr="00FE5014">
              <w:t>, контактный 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lang w:val="en-US"/>
              </w:rPr>
            </w:pPr>
          </w:p>
        </w:tc>
      </w:tr>
      <w:tr w:rsidR="0049763F" w:rsidRPr="00FE5014" w:rsidTr="0091542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sz w:val="20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</w:rPr>
            </w:pPr>
            <w:r w:rsidRPr="00FE5014">
              <w:rPr>
                <w:sz w:val="20"/>
              </w:rPr>
              <w:t>(номер и дата выдачи доверенности)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sz w:val="20"/>
              </w:rPr>
            </w:pPr>
          </w:p>
        </w:tc>
      </w:tr>
      <w:tr w:rsidR="0049763F" w:rsidRPr="00FE5014" w:rsidTr="00915420">
        <w:trPr>
          <w:cantSplit/>
          <w:trHeight w:val="826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27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</w:rPr>
            </w:pPr>
            <w:r w:rsidRPr="00FE5014">
              <w:rPr>
                <w:sz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  <w:r w:rsidRPr="00FE5014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  <w:r w:rsidRPr="00FE5014">
              <w:rPr>
                <w:sz w:val="20"/>
              </w:rPr>
              <w:t>(расшифровка подписи)</w:t>
            </w:r>
          </w:p>
        </w:tc>
      </w:tr>
    </w:tbl>
    <w:p w:rsidR="0049763F" w:rsidRPr="00FE5014" w:rsidRDefault="0049763F" w:rsidP="0049763F">
      <w:pPr>
        <w:widowControl/>
        <w:ind w:firstLine="567"/>
      </w:pPr>
      <w:r w:rsidRPr="00FE5014">
        <w:t>М.П.</w:t>
      </w:r>
    </w:p>
    <w:p w:rsidR="0049763F" w:rsidRPr="00FE5014" w:rsidRDefault="0049763F" w:rsidP="0049763F">
      <w:pPr>
        <w:widowControl/>
        <w:ind w:firstLine="567"/>
      </w:pPr>
      <w:r w:rsidRPr="00FE5014">
        <w:t>_____________________________</w:t>
      </w:r>
    </w:p>
    <w:p w:rsidR="0049763F" w:rsidRPr="00FE5014" w:rsidRDefault="0049763F" w:rsidP="0049763F">
      <w:pPr>
        <w:widowControl/>
        <w:ind w:firstLine="567"/>
      </w:pP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0"/>
        </w:rPr>
      </w:pPr>
      <w:r w:rsidRPr="00FE5014">
        <w:rPr>
          <w:rFonts w:ascii="Calibri" w:hAnsi="Calibri"/>
          <w:sz w:val="22"/>
          <w:szCs w:val="22"/>
          <w:vertAlign w:val="superscript"/>
        </w:rPr>
        <w:t>1</w:t>
      </w:r>
      <w:r w:rsidRPr="00FE5014">
        <w:rPr>
          <w:rFonts w:ascii="Calibri" w:hAnsi="Calibri"/>
          <w:sz w:val="22"/>
          <w:szCs w:val="22"/>
        </w:rPr>
        <w:t> </w:t>
      </w:r>
      <w:r w:rsidRPr="00FE5014">
        <w:rPr>
          <w:sz w:val="20"/>
          <w:szCs w:val="20"/>
        </w:rPr>
        <w:t>Указываются: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  <w:vertAlign w:val="superscript"/>
        </w:rPr>
        <w:t>2</w:t>
      </w:r>
      <w:r w:rsidRPr="00FE5014">
        <w:rPr>
          <w:sz w:val="20"/>
          <w:szCs w:val="20"/>
        </w:rPr>
        <w:t xml:space="preserve"> 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Об утверждении Правил присвоения, изменения и аннулирования адресов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 xml:space="preserve"> (Собрание законодательства Российской Федерации, 2014, № 48, ст. 6861).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  <w:vertAlign w:val="superscript"/>
        </w:rPr>
        <w:t>3</w:t>
      </w:r>
      <w:r w:rsidRPr="00FE5014">
        <w:rPr>
          <w:sz w:val="20"/>
          <w:szCs w:val="20"/>
        </w:rPr>
        <w:t xml:space="preserve"> 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49763F" w:rsidRPr="00FE5014" w:rsidRDefault="0049763F" w:rsidP="0049763F">
      <w:pPr>
        <w:widowControl/>
        <w:autoSpaceDE/>
        <w:ind w:firstLine="567"/>
        <w:rPr>
          <w:rFonts w:ascii="Calibri" w:hAnsi="Calibri"/>
          <w:sz w:val="22"/>
          <w:szCs w:val="22"/>
        </w:rPr>
      </w:pPr>
      <w:r w:rsidRPr="00FE5014">
        <w:rPr>
          <w:rFonts w:ascii="Calibri" w:hAnsi="Calibri"/>
          <w:sz w:val="22"/>
          <w:szCs w:val="22"/>
          <w:vertAlign w:val="superscript"/>
        </w:rPr>
        <w:t>4</w:t>
      </w:r>
      <w:r w:rsidRPr="00FE5014">
        <w:rPr>
          <w:rFonts w:ascii="Calibri" w:hAnsi="Calibri"/>
          <w:sz w:val="22"/>
          <w:szCs w:val="22"/>
        </w:rPr>
        <w:t xml:space="preserve">  </w:t>
      </w:r>
      <w:r w:rsidRPr="00FE5014">
        <w:rPr>
          <w:sz w:val="20"/>
          <w:szCs w:val="22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 xml:space="preserve">В столбце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Наименование показателя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 xml:space="preserve"> указываются показатели объекта капитального строительства;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 xml:space="preserve">в столбце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Единица измерения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 xml:space="preserve"> указываются единицы измерения;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 xml:space="preserve">в столбце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По проекту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 xml:space="preserve"> указывается показатель в определенных единицах измерения, соответствующих проектной документации;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 xml:space="preserve">в столбце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Фактически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 xml:space="preserve"> указывается фактический показатель в определенных единицах измерения, соответствующих проектной документации.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  <w:vertAlign w:val="superscript"/>
        </w:rPr>
        <w:t>5</w:t>
      </w:r>
      <w:r w:rsidRPr="00FE5014">
        <w:rPr>
          <w:sz w:val="20"/>
          <w:szCs w:val="20"/>
        </w:rPr>
        <w:t xml:space="preserve"> 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</w:t>
      </w:r>
      <w:r w:rsidR="00915420">
        <w:rPr>
          <w:sz w:val="20"/>
          <w:szCs w:val="20"/>
        </w:rPr>
        <w:t>«</w:t>
      </w:r>
      <w:r w:rsidRPr="00FE5014">
        <w:rPr>
          <w:sz w:val="20"/>
          <w:szCs w:val="20"/>
        </w:rPr>
        <w:t>Разрешение на ввод объекта в эксплуатацию недействительно без технического плана</w:t>
      </w:r>
      <w:r w:rsidR="00915420">
        <w:rPr>
          <w:sz w:val="20"/>
          <w:szCs w:val="20"/>
        </w:rPr>
        <w:t>»</w:t>
      </w:r>
      <w:r w:rsidRPr="00FE5014">
        <w:rPr>
          <w:sz w:val="20"/>
          <w:szCs w:val="20"/>
        </w:rPr>
        <w:t>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  <w:vertAlign w:val="superscript"/>
        </w:rPr>
        <w:t>6</w:t>
      </w:r>
      <w:r w:rsidRPr="00FE5014">
        <w:rPr>
          <w:sz w:val="20"/>
          <w:szCs w:val="20"/>
        </w:rPr>
        <w:t xml:space="preserve"> 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  <w:vertAlign w:val="superscript"/>
        </w:rPr>
        <w:t>7</w:t>
      </w:r>
      <w:r w:rsidRPr="00FE5014">
        <w:rPr>
          <w:sz w:val="20"/>
          <w:szCs w:val="20"/>
        </w:rPr>
        <w:t xml:space="preserve">  В отношении линейных объектов допускается заполнение не всех граф раздела.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2"/>
        </w:rPr>
      </w:pPr>
      <w:r w:rsidRPr="00FE5014">
        <w:rPr>
          <w:rFonts w:ascii="Calibri" w:hAnsi="Calibri"/>
          <w:sz w:val="22"/>
          <w:szCs w:val="22"/>
          <w:vertAlign w:val="superscript"/>
        </w:rPr>
        <w:t>8</w:t>
      </w:r>
      <w:r w:rsidRPr="00FE5014">
        <w:rPr>
          <w:rFonts w:ascii="Calibri" w:hAnsi="Calibri"/>
          <w:sz w:val="22"/>
          <w:szCs w:val="22"/>
        </w:rPr>
        <w:t xml:space="preserve">  </w:t>
      </w:r>
      <w:r w:rsidRPr="00FE5014">
        <w:rPr>
          <w:sz w:val="20"/>
          <w:szCs w:val="22"/>
        </w:rPr>
        <w:t>Указывается: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2"/>
        </w:rPr>
      </w:pPr>
      <w:r w:rsidRPr="00FE5014">
        <w:rPr>
          <w:sz w:val="20"/>
          <w:szCs w:val="22"/>
        </w:rPr>
        <w:t>дата подготовки технического плана;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2"/>
        </w:rPr>
      </w:pPr>
      <w:r w:rsidRPr="00FE5014">
        <w:rPr>
          <w:sz w:val="20"/>
          <w:szCs w:val="22"/>
        </w:rPr>
        <w:t>фамилия, имя, отчество (при наличии) кадастрового инженера, его подготовившего;</w:t>
      </w:r>
    </w:p>
    <w:p w:rsidR="0049763F" w:rsidRPr="00FE5014" w:rsidRDefault="0049763F" w:rsidP="0049763F">
      <w:pPr>
        <w:widowControl/>
        <w:autoSpaceDE/>
        <w:ind w:firstLine="567"/>
        <w:rPr>
          <w:sz w:val="20"/>
          <w:szCs w:val="22"/>
        </w:rPr>
      </w:pPr>
      <w:r w:rsidRPr="00FE5014">
        <w:rPr>
          <w:sz w:val="20"/>
          <w:szCs w:val="22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9763F" w:rsidRPr="00FE5014" w:rsidRDefault="0049763F" w:rsidP="0049763F">
      <w:pPr>
        <w:widowControl/>
        <w:ind w:firstLine="567"/>
        <w:rPr>
          <w:sz w:val="20"/>
          <w:szCs w:val="20"/>
        </w:rPr>
      </w:pPr>
      <w:r w:rsidRPr="00FE5014">
        <w:rPr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9763F" w:rsidRPr="00175689" w:rsidRDefault="0049763F" w:rsidP="0049763F">
      <w:pPr>
        <w:widowControl/>
        <w:ind w:firstLine="567"/>
        <w:rPr>
          <w:highlight w:val="yellow"/>
        </w:rPr>
      </w:pPr>
    </w:p>
    <w:p w:rsidR="0049763F" w:rsidRPr="00175689" w:rsidRDefault="0049763F" w:rsidP="0049763F">
      <w:pPr>
        <w:widowControl/>
        <w:ind w:firstLine="567"/>
        <w:rPr>
          <w:highlight w:val="yellow"/>
        </w:rPr>
      </w:pPr>
    </w:p>
    <w:p w:rsidR="0049763F" w:rsidRPr="00175689" w:rsidRDefault="0049763F" w:rsidP="0049763F">
      <w:pPr>
        <w:widowControl/>
        <w:ind w:firstLine="567"/>
        <w:rPr>
          <w:highlight w:val="yellow"/>
        </w:rPr>
        <w:sectPr w:rsidR="0049763F" w:rsidRPr="00175689" w:rsidSect="00915420">
          <w:headerReference w:type="default" r:id="rId8"/>
          <w:pgSz w:w="11907" w:h="16840" w:code="9"/>
          <w:pgMar w:top="567" w:right="567" w:bottom="567" w:left="1134" w:header="397" w:footer="397" w:gutter="0"/>
          <w:cols w:space="709"/>
          <w:docGrid w:linePitch="272"/>
        </w:sectPr>
      </w:pPr>
    </w:p>
    <w:p w:rsidR="0049763F" w:rsidRPr="00FE5014" w:rsidRDefault="0049763F" w:rsidP="0049763F">
      <w:pPr>
        <w:widowControl/>
        <w:ind w:left="6096"/>
        <w:jc w:val="center"/>
      </w:pPr>
      <w:r w:rsidRPr="00FE5014">
        <w:t>Приложение</w:t>
      </w:r>
      <w:r w:rsidRPr="00FE5014">
        <w:br/>
        <w:t>к заявлению о выдаче разрешения</w:t>
      </w:r>
      <w:r w:rsidRPr="00FE5014">
        <w:br/>
        <w:t>на ввод объекта в эксплуатацию</w:t>
      </w:r>
    </w:p>
    <w:tbl>
      <w:tblPr>
        <w:tblW w:w="0" w:type="auto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426"/>
        <w:gridCol w:w="141"/>
        <w:gridCol w:w="1701"/>
        <w:gridCol w:w="426"/>
        <w:gridCol w:w="425"/>
        <w:gridCol w:w="709"/>
      </w:tblGrid>
      <w:tr w:rsidR="0049763F" w:rsidRPr="00FE5014" w:rsidTr="00915420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915420" w:rsidP="00915420">
            <w:pPr>
              <w:widowControl/>
              <w:jc w:val="right"/>
            </w:pPr>
            <w: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A05663" w:rsidP="00A05663">
            <w:pPr>
              <w:widowControl/>
            </w:pPr>
            <w:r>
              <w:t>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right"/>
              <w:rPr>
                <w:lang w:val="en-US"/>
              </w:rPr>
            </w:pPr>
            <w:r w:rsidRPr="00FE5014">
              <w:rPr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right"/>
              <w:rPr>
                <w:lang w:val="en-US"/>
              </w:rPr>
            </w:pPr>
            <w:r w:rsidRPr="00FE5014">
              <w:t>года</w:t>
            </w:r>
          </w:p>
        </w:tc>
      </w:tr>
    </w:tbl>
    <w:p w:rsidR="0049763F" w:rsidRPr="00FE5014" w:rsidRDefault="0049763F" w:rsidP="0049763F">
      <w:pPr>
        <w:widowControl/>
        <w:jc w:val="center"/>
      </w:pPr>
      <w:r w:rsidRPr="00FE5014">
        <w:t>ОПИСЬ</w:t>
      </w:r>
      <w:r w:rsidRPr="00FE5014">
        <w:br/>
        <w:t xml:space="preserve">документов, представляемых заявителем </w:t>
      </w:r>
      <w:r w:rsidRPr="00FE5014">
        <w:br/>
        <w:t xml:space="preserve">в администрацию муниципального образования </w:t>
      </w:r>
      <w:r w:rsidRPr="00FE5014">
        <w:br/>
        <w:t>для получения разрешения на ввод объекта в эксплуатацию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1276"/>
      </w:tblGrid>
      <w:tr w:rsidR="0049763F" w:rsidRPr="00FE5014" w:rsidTr="00915420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keepNext/>
              <w:widowControl/>
              <w:jc w:val="center"/>
              <w:outlineLvl w:val="0"/>
            </w:pPr>
            <w:r w:rsidRPr="00FE5014"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 xml:space="preserve">Наименование документа </w:t>
            </w:r>
            <w:r w:rsidRPr="00FE5014">
              <w:br/>
              <w:t>(заполнить соответствующие строки)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ind w:left="-28" w:right="-28"/>
              <w:jc w:val="center"/>
            </w:pPr>
            <w:r w:rsidRPr="00FE5014">
              <w:t>Количество 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Количество листов**</w:t>
            </w:r>
          </w:p>
        </w:tc>
      </w:tr>
      <w:tr w:rsidR="0049763F" w:rsidRPr="00FE5014" w:rsidTr="00915420">
        <w:trPr>
          <w:cantSplit/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Правоустанавливающие документы на земельный участок &lt;*&gt;</w:t>
            </w:r>
            <w:r w:rsidRPr="00FE5014">
              <w:br/>
              <w:t xml:space="preserve">(вид документа, дата, номер, срок действия) </w:t>
            </w:r>
          </w:p>
        </w:tc>
      </w:tr>
      <w:tr w:rsidR="0049763F" w:rsidRPr="00FE5014" w:rsidTr="00915420">
        <w:trPr>
          <w:cantSplit/>
          <w:trHeight w:val="1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Градостроительный план земельного участка, проект планировки территории, проект межевания &lt;*&gt;</w:t>
            </w:r>
            <w:r w:rsidRPr="00FE5014">
              <w:br/>
              <w:t>(ненужное зачеркнуть)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keepNext/>
              <w:widowControl/>
              <w:outlineLvl w:val="1"/>
            </w:pPr>
            <w:r w:rsidRPr="00FE5014">
              <w:t>Разрешение на строительство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Акт приемки объекта капитального строительства &lt;*&gt;</w:t>
            </w:r>
            <w:r w:rsidRPr="00FE5014"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ED5A64" w:rsidRDefault="0049763F" w:rsidP="00915420">
            <w:pPr>
              <w:widowControl/>
              <w:rPr>
                <w:dstrike/>
              </w:rPr>
            </w:pPr>
            <w:r w:rsidRPr="00ED5A64">
              <w:rPr>
                <w:dstrike/>
              </w:rPr>
              <w:t xml:space="preserve">Документ, подтверждающий соответствие объекта капитального строительства требованиям технических регламентов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64" w:rsidRDefault="0049763F" w:rsidP="00915420">
            <w:pPr>
              <w:widowControl/>
              <w:rPr>
                <w:dstrike/>
              </w:rPr>
            </w:pPr>
            <w:r w:rsidRPr="00ED5A64">
              <w:rPr>
                <w:dstrike/>
              </w:rPr>
              <w:t>Документ</w:t>
            </w:r>
          </w:p>
          <w:p w:rsidR="0049763F" w:rsidRPr="00FE5014" w:rsidRDefault="00ED5A64" w:rsidP="00915420">
            <w:pPr>
              <w:widowControl/>
            </w:pPr>
            <w:r w:rsidRPr="00ED5A64">
              <w:t>Акт</w:t>
            </w:r>
            <w:r w:rsidR="0049763F" w:rsidRPr="00FE5014">
              <w:t xml:space="preserve">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Документ, подтверждающий соответствие объекта капитального строительства техническим условиям &lt;*&gt;</w:t>
            </w:r>
            <w:r w:rsidRPr="00FE5014">
              <w:br/>
              <w:t>(при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 xml:space="preserve"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Заключение федерального государственного экологического надзора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Технический план здания, сооружения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  <w:r w:rsidRPr="00FE5014">
              <w:t>Иные документы &lt;*&gt;</w:t>
            </w:r>
            <w:r w:rsidRPr="00FE5014">
              <w:br/>
              <w:t>(в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  <w:r w:rsidRPr="00FE5014">
              <w:t>12.1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</w:tbl>
    <w:p w:rsidR="0049763F" w:rsidRPr="00FE5014" w:rsidRDefault="0049763F" w:rsidP="0049763F">
      <w:pPr>
        <w:widowControl/>
        <w:ind w:firstLine="567"/>
      </w:pPr>
      <w:r w:rsidRPr="00FE5014">
        <w:t>------------------------------------------</w:t>
      </w:r>
    </w:p>
    <w:p w:rsidR="0049763F" w:rsidRPr="00FE5014" w:rsidRDefault="0049763F" w:rsidP="0049763F">
      <w:pPr>
        <w:widowControl/>
        <w:ind w:firstLine="567"/>
      </w:pPr>
      <w:r w:rsidRPr="00FE5014">
        <w:t>&lt;*&gt; Заполняется в случае, если указанные документы представляются застройщиком вместе с заявлением.</w:t>
      </w:r>
    </w:p>
    <w:p w:rsidR="0049763F" w:rsidRPr="00FE5014" w:rsidRDefault="0049763F" w:rsidP="0049763F">
      <w:pPr>
        <w:widowControl/>
        <w:ind w:firstLine="567"/>
      </w:pPr>
      <w:r w:rsidRPr="00FE5014">
        <w:t>&lt;**&gt; Не заполняется в случае подачи заявления 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1985"/>
        <w:gridCol w:w="283"/>
        <w:gridCol w:w="3544"/>
      </w:tblGrid>
      <w:tr w:rsidR="0049763F" w:rsidRPr="00FE5014" w:rsidTr="00915420">
        <w:trPr>
          <w:cantSplit/>
          <w:trHeight w:val="8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63F" w:rsidRPr="00FE5014" w:rsidRDefault="0049763F" w:rsidP="00915420">
            <w:pPr>
              <w:widowControl/>
              <w:jc w:val="center"/>
            </w:pPr>
          </w:p>
        </w:tc>
      </w:tr>
      <w:tr w:rsidR="0049763F" w:rsidRPr="00FE5014" w:rsidTr="00915420">
        <w:trPr>
          <w:cantSplit/>
          <w:trHeight w:val="2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</w:rPr>
            </w:pPr>
            <w:r w:rsidRPr="00FE5014">
              <w:rPr>
                <w:sz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  <w:r w:rsidRPr="00FE5014">
              <w:rPr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763F" w:rsidRPr="00FE5014" w:rsidRDefault="0049763F" w:rsidP="00915420">
            <w:pPr>
              <w:widowControl/>
              <w:jc w:val="center"/>
              <w:rPr>
                <w:sz w:val="20"/>
                <w:lang w:val="en-US"/>
              </w:rPr>
            </w:pPr>
            <w:r w:rsidRPr="00FE5014">
              <w:rPr>
                <w:sz w:val="20"/>
              </w:rPr>
              <w:t>(расшифровка подписи)</w:t>
            </w:r>
          </w:p>
        </w:tc>
      </w:tr>
    </w:tbl>
    <w:p w:rsidR="0049763F" w:rsidRPr="00FE5014" w:rsidRDefault="0049763F" w:rsidP="0049763F">
      <w:pPr>
        <w:rPr>
          <w:sz w:val="28"/>
          <w:szCs w:val="28"/>
        </w:rPr>
      </w:pPr>
      <w:r w:rsidRPr="00FE5014">
        <w:t>М.П.</w:t>
      </w:r>
    </w:p>
    <w:p w:rsidR="0049763F" w:rsidRPr="00FE5014" w:rsidRDefault="0049763F" w:rsidP="0049763F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bookmarkStart w:id="0" w:name="sub_1200"/>
      <w:r>
        <w:rPr>
          <w:rStyle w:val="a8"/>
          <w:color w:val="auto"/>
          <w:sz w:val="28"/>
          <w:szCs w:val="28"/>
        </w:rPr>
        <w:br w:type="page"/>
      </w:r>
      <w:bookmarkEnd w:id="0"/>
    </w:p>
    <w:p w:rsidR="0049763F" w:rsidRPr="00816F28" w:rsidRDefault="0049763F" w:rsidP="0049763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8"/>
        <w:gridCol w:w="1278"/>
        <w:gridCol w:w="469"/>
        <w:gridCol w:w="642"/>
        <w:gridCol w:w="1484"/>
        <w:gridCol w:w="306"/>
        <w:gridCol w:w="726"/>
        <w:gridCol w:w="714"/>
        <w:gridCol w:w="306"/>
        <w:gridCol w:w="350"/>
        <w:gridCol w:w="1480"/>
        <w:gridCol w:w="377"/>
        <w:gridCol w:w="20"/>
        <w:gridCol w:w="15"/>
      </w:tblGrid>
      <w:tr w:rsidR="0049763F" w:rsidRPr="00816F28" w:rsidTr="00915420">
        <w:tc>
          <w:tcPr>
            <w:tcW w:w="10115" w:type="dxa"/>
            <w:gridSpan w:val="14"/>
            <w:shd w:val="clear" w:color="auto" w:fill="auto"/>
          </w:tcPr>
          <w:p w:rsidR="0049763F" w:rsidRPr="00ED5A64" w:rsidRDefault="0049763F" w:rsidP="00FE5014">
            <w:pPr>
              <w:pStyle w:val="1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dstrike/>
                <w:color w:val="auto"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color w:val="auto"/>
                <w:kern w:val="28"/>
                <w:sz w:val="28"/>
                <w:szCs w:val="28"/>
              </w:rPr>
              <w:t>Документ,</w:t>
            </w:r>
            <w:r w:rsidRPr="00ED5A64">
              <w:rPr>
                <w:rFonts w:ascii="Times New Roman" w:hAnsi="Times New Roman" w:cs="Times New Roman"/>
                <w:dstrike/>
                <w:color w:val="auto"/>
                <w:kern w:val="28"/>
                <w:sz w:val="28"/>
                <w:szCs w:val="28"/>
              </w:rPr>
              <w:br/>
      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</w:tr>
      <w:tr w:rsidR="0049763F" w:rsidRPr="00816F28" w:rsidTr="00915420">
        <w:tc>
          <w:tcPr>
            <w:tcW w:w="10115" w:type="dxa"/>
            <w:gridSpan w:val="14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</w:t>
            </w:r>
          </w:p>
        </w:tc>
      </w:tr>
      <w:tr w:rsidR="0049763F" w:rsidRPr="00816F28" w:rsidTr="00915420">
        <w:trPr>
          <w:gridAfter w:val="1"/>
          <w:wAfter w:w="15" w:type="dxa"/>
        </w:trPr>
        <w:tc>
          <w:tcPr>
            <w:tcW w:w="8223" w:type="dxa"/>
            <w:gridSpan w:val="10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договора, заключенного с застройщиком или техническим заказчиком)</w:t>
            </w:r>
          </w:p>
        </w:tc>
        <w:tc>
          <w:tcPr>
            <w:tcW w:w="1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rPr>
          <w:gridAfter w:val="1"/>
          <w:wAfter w:w="15" w:type="dxa"/>
        </w:trPr>
        <w:tc>
          <w:tcPr>
            <w:tcW w:w="10100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49763F" w:rsidRPr="00816F28" w:rsidTr="00915420">
        <w:tc>
          <w:tcPr>
            <w:tcW w:w="10115" w:type="dxa"/>
            <w:gridSpan w:val="14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подтверждает, что построенный, реконструированный объект капитального</w:t>
            </w:r>
          </w:p>
        </w:tc>
      </w:tr>
      <w:tr w:rsidR="0049763F" w:rsidRPr="00816F28" w:rsidTr="00915420">
        <w:tc>
          <w:tcPr>
            <w:tcW w:w="1948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строительства</w:t>
            </w:r>
          </w:p>
        </w:tc>
        <w:tc>
          <w:tcPr>
            <w:tcW w:w="7755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412" w:type="dxa"/>
            <w:gridSpan w:val="3"/>
            <w:shd w:val="clear" w:color="auto" w:fill="auto"/>
          </w:tcPr>
          <w:p w:rsidR="0049763F" w:rsidRPr="00ED5A64" w:rsidRDefault="0049763F" w:rsidP="00915420">
            <w:pPr>
              <w:pStyle w:val="afffc"/>
              <w:autoSpaceDE/>
              <w:spacing w:after="200" w:line="276" w:lineRule="auto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,</w:t>
            </w:r>
          </w:p>
        </w:tc>
      </w:tr>
      <w:tr w:rsidR="0049763F" w:rsidRPr="00816F28" w:rsidTr="00915420">
        <w:tc>
          <w:tcPr>
            <w:tcW w:w="1948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7755" w:type="dxa"/>
            <w:gridSpan w:val="10"/>
            <w:shd w:val="clear" w:color="auto" w:fill="auto"/>
          </w:tcPr>
          <w:p w:rsidR="0049763F" w:rsidRPr="00ED5A64" w:rsidRDefault="0049763F" w:rsidP="00FE5014">
            <w:pPr>
              <w:pStyle w:val="afff4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(наименование муниципального района, поселения , улицы, проспекта, переулка и т. д.)</w:t>
            </w:r>
          </w:p>
        </w:tc>
        <w:tc>
          <w:tcPr>
            <w:tcW w:w="412" w:type="dxa"/>
            <w:gridSpan w:val="3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26" w:type="dxa"/>
            <w:gridSpan w:val="2"/>
            <w:shd w:val="clear" w:color="auto" w:fill="auto"/>
          </w:tcPr>
          <w:p w:rsidR="0049763F" w:rsidRPr="00ED5A64" w:rsidRDefault="0049763F" w:rsidP="00915420">
            <w:pPr>
              <w:pStyle w:val="afffc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расположенный по адресу:</w:t>
            </w:r>
          </w:p>
        </w:tc>
        <w:tc>
          <w:tcPr>
            <w:tcW w:w="6889" w:type="dxa"/>
            <w:gridSpan w:val="12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26" w:type="dxa"/>
            <w:gridSpan w:val="2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6889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49763F" w:rsidRPr="00ED5A64" w:rsidRDefault="0049763F" w:rsidP="00FE5014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(наименование муниципального района; поселения, улицы, проспекта, переулка и т. д.)</w:t>
            </w:r>
          </w:p>
        </w:tc>
      </w:tr>
      <w:tr w:rsidR="0049763F" w:rsidRPr="00816F28" w:rsidTr="00915420">
        <w:tc>
          <w:tcPr>
            <w:tcW w:w="10115" w:type="dxa"/>
            <w:gridSpan w:val="14"/>
            <w:shd w:val="clear" w:color="auto" w:fill="auto"/>
          </w:tcPr>
          <w:p w:rsidR="0049763F" w:rsidRPr="00ED5A64" w:rsidRDefault="0049763F" w:rsidP="00915420">
            <w:pPr>
              <w:pStyle w:val="afffc"/>
              <w:autoSpaceDE/>
              <w:spacing w:after="200" w:line="276" w:lineRule="auto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соответствует требованиям технических регламентов.</w:t>
            </w:r>
          </w:p>
        </w:tc>
      </w:tr>
      <w:tr w:rsidR="0049763F" w:rsidRPr="00816F28" w:rsidTr="00915420">
        <w:tc>
          <w:tcPr>
            <w:tcW w:w="5821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2242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821" w:type="dxa"/>
            <w:gridSpan w:val="5"/>
            <w:shd w:val="clear" w:color="auto" w:fill="auto"/>
          </w:tcPr>
          <w:p w:rsidR="0049763F" w:rsidRPr="00ED5A64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306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763F" w:rsidRPr="00ED5A64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2242" w:type="dxa"/>
            <w:gridSpan w:val="5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69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695" w:type="dxa"/>
            <w:gridSpan w:val="3"/>
            <w:shd w:val="clear" w:color="auto" w:fill="auto"/>
          </w:tcPr>
          <w:p w:rsidR="0049763F" w:rsidRPr="00ED5A64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(дата)</w:t>
            </w:r>
          </w:p>
        </w:tc>
        <w:tc>
          <w:tcPr>
            <w:tcW w:w="642" w:type="dxa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shd w:val="clear" w:color="auto" w:fill="auto"/>
          </w:tcPr>
          <w:p w:rsidR="0049763F" w:rsidRPr="00ED5A64" w:rsidRDefault="0049763F" w:rsidP="00915420">
            <w:pPr>
              <w:pStyle w:val="afff4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</w:p>
        </w:tc>
      </w:tr>
      <w:tr w:rsidR="0049763F" w:rsidRPr="00816F28" w:rsidTr="00915420">
        <w:trPr>
          <w:gridAfter w:val="2"/>
          <w:wAfter w:w="35" w:type="dxa"/>
        </w:trPr>
        <w:tc>
          <w:tcPr>
            <w:tcW w:w="10080" w:type="dxa"/>
            <w:gridSpan w:val="12"/>
            <w:shd w:val="clear" w:color="auto" w:fill="auto"/>
          </w:tcPr>
          <w:p w:rsidR="0049763F" w:rsidRPr="00ED5A64" w:rsidRDefault="0049763F" w:rsidP="00915420">
            <w:pPr>
              <w:pStyle w:val="afff4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</w:pPr>
            <w:r w:rsidRPr="00ED5A64">
              <w:rPr>
                <w:rFonts w:ascii="Times New Roman" w:hAnsi="Times New Roman" w:cs="Times New Roman"/>
                <w:dstrike/>
                <w:kern w:val="28"/>
                <w:sz w:val="28"/>
                <w:szCs w:val="28"/>
              </w:rPr>
              <w:t>М. П.</w:t>
            </w:r>
          </w:p>
        </w:tc>
      </w:tr>
    </w:tbl>
    <w:p w:rsidR="0049763F" w:rsidRPr="00816F28" w:rsidRDefault="0049763F" w:rsidP="0049763F">
      <w:pPr>
        <w:rPr>
          <w:sz w:val="28"/>
          <w:szCs w:val="28"/>
        </w:rPr>
      </w:pPr>
    </w:p>
    <w:p w:rsidR="00097F01" w:rsidRPr="00FE5014" w:rsidRDefault="0049763F" w:rsidP="00097F01">
      <w:pPr>
        <w:ind w:firstLine="698"/>
        <w:jc w:val="right"/>
        <w:rPr>
          <w:b/>
          <w:sz w:val="28"/>
          <w:szCs w:val="28"/>
          <w:u w:val="single"/>
        </w:rPr>
      </w:pPr>
      <w:bookmarkStart w:id="1" w:name="sub_1300"/>
      <w:r>
        <w:rPr>
          <w:rStyle w:val="a8"/>
          <w:color w:val="auto"/>
          <w:sz w:val="28"/>
          <w:szCs w:val="28"/>
        </w:rPr>
        <w:br w:type="page"/>
      </w:r>
      <w:bookmarkEnd w:id="1"/>
    </w:p>
    <w:p w:rsidR="0049763F" w:rsidRPr="00FE5014" w:rsidRDefault="0049763F" w:rsidP="0049763F">
      <w:pPr>
        <w:ind w:firstLine="698"/>
        <w:jc w:val="right"/>
        <w:rPr>
          <w:b/>
          <w:sz w:val="28"/>
          <w:szCs w:val="28"/>
          <w:u w:val="single"/>
        </w:rPr>
      </w:pPr>
    </w:p>
    <w:p w:rsidR="0049763F" w:rsidRPr="00816F28" w:rsidRDefault="0049763F" w:rsidP="0049763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2"/>
        <w:gridCol w:w="248"/>
        <w:gridCol w:w="377"/>
        <w:gridCol w:w="43"/>
        <w:gridCol w:w="200"/>
        <w:gridCol w:w="123"/>
        <w:gridCol w:w="779"/>
        <w:gridCol w:w="18"/>
        <w:gridCol w:w="118"/>
        <w:gridCol w:w="170"/>
        <w:gridCol w:w="360"/>
        <w:gridCol w:w="1117"/>
        <w:gridCol w:w="306"/>
        <w:gridCol w:w="2592"/>
        <w:gridCol w:w="397"/>
        <w:gridCol w:w="15"/>
      </w:tblGrid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ED5A64" w:rsidP="00FE5014">
            <w:pPr>
              <w:pStyle w:val="11"/>
              <w:numPr>
                <w:ilvl w:val="0"/>
                <w:numId w:val="0"/>
              </w:numPr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</w:t>
            </w:r>
            <w:bookmarkStart w:id="2" w:name="_GoBack"/>
            <w:bookmarkEnd w:id="2"/>
            <w:r w:rsidR="0049763F"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9763F"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49763F" w:rsidRPr="00816F28" w:rsidTr="00915420">
        <w:tc>
          <w:tcPr>
            <w:tcW w:w="4120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</w:t>
            </w:r>
          </w:p>
        </w:tc>
        <w:tc>
          <w:tcPr>
            <w:tcW w:w="5995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4120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5" w:type="dxa"/>
            <w:gridSpan w:val="11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</w:t>
            </w:r>
          </w:p>
        </w:tc>
      </w:tr>
      <w:tr w:rsidR="0049763F" w:rsidRPr="00816F28" w:rsidTr="00915420">
        <w:trPr>
          <w:gridAfter w:val="1"/>
          <w:wAfter w:w="15" w:type="dxa"/>
        </w:trPr>
        <w:tc>
          <w:tcPr>
            <w:tcW w:w="5158" w:type="dxa"/>
            <w:gridSpan w:val="9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застройщиком или техническим заказчиком)</w:t>
            </w:r>
          </w:p>
        </w:tc>
        <w:tc>
          <w:tcPr>
            <w:tcW w:w="4942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040" w:type="dxa"/>
            <w:gridSpan w:val="8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8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49763F" w:rsidRPr="00816F28" w:rsidTr="00915420">
        <w:tc>
          <w:tcPr>
            <w:tcW w:w="3920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контроля на основании договора</w:t>
            </w:r>
          </w:p>
        </w:tc>
        <w:tc>
          <w:tcPr>
            <w:tcW w:w="6195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920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подтверждают, что параметры построенного, реконструированного объекта</w:t>
            </w:r>
          </w:p>
        </w:tc>
      </w:tr>
      <w:tr w:rsidR="0049763F" w:rsidRPr="00816F28" w:rsidTr="00915420">
        <w:tc>
          <w:tcPr>
            <w:tcW w:w="3500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62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9763F" w:rsidRPr="00816F28" w:rsidTr="00915420">
        <w:tc>
          <w:tcPr>
            <w:tcW w:w="3500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52" w:type="dxa"/>
            <w:shd w:val="clear" w:color="auto" w:fill="auto"/>
          </w:tcPr>
          <w:p w:rsidR="0049763F" w:rsidRPr="00816F28" w:rsidRDefault="0049763F" w:rsidP="0091542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6451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9763F" w:rsidRPr="00816F28" w:rsidTr="00915420">
        <w:tc>
          <w:tcPr>
            <w:tcW w:w="3252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1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района,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9703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9763F" w:rsidRPr="00816F28" w:rsidTr="00915420">
        <w:tc>
          <w:tcPr>
            <w:tcW w:w="9703" w:type="dxa"/>
            <w:gridSpan w:val="14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</w:t>
            </w:r>
          </w:p>
        </w:tc>
      </w:tr>
      <w:tr w:rsidR="0049763F" w:rsidRPr="00816F28" w:rsidTr="00915420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022" w:type="dxa"/>
            <w:gridSpan w:val="7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877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Генеральный подрядчик</w:t>
            </w:r>
          </w:p>
        </w:tc>
      </w:tr>
      <w:tr w:rsidR="0049763F" w:rsidRPr="00816F28" w:rsidTr="00915420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022" w:type="dxa"/>
            <w:gridSpan w:val="7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877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Лицо, осуществлявшее строительный контроль</w:t>
            </w:r>
          </w:p>
        </w:tc>
      </w:tr>
      <w:tr w:rsidR="0049763F" w:rsidRPr="00816F28" w:rsidTr="00915420">
        <w:tc>
          <w:tcPr>
            <w:tcW w:w="5022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5022" w:type="dxa"/>
            <w:gridSpan w:val="7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8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877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6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49763F" w:rsidRPr="00816F28" w:rsidRDefault="0049763F" w:rsidP="0049763F">
      <w:pPr>
        <w:rPr>
          <w:sz w:val="28"/>
          <w:szCs w:val="28"/>
        </w:rPr>
      </w:pPr>
    </w:p>
    <w:p w:rsidR="0049763F" w:rsidRPr="00FE5014" w:rsidRDefault="0049763F" w:rsidP="00097F01">
      <w:pPr>
        <w:ind w:firstLine="698"/>
        <w:jc w:val="right"/>
        <w:rPr>
          <w:b/>
          <w:sz w:val="28"/>
          <w:szCs w:val="28"/>
        </w:rPr>
      </w:pPr>
      <w:bookmarkStart w:id="3" w:name="sub_1400"/>
      <w:r>
        <w:rPr>
          <w:rStyle w:val="a8"/>
          <w:color w:val="auto"/>
          <w:sz w:val="28"/>
          <w:szCs w:val="28"/>
        </w:rPr>
        <w:br w:type="page"/>
      </w:r>
      <w:bookmarkEnd w:id="3"/>
    </w:p>
    <w:p w:rsidR="0049763F" w:rsidRPr="00816F28" w:rsidRDefault="0049763F" w:rsidP="0049763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14"/>
        <w:gridCol w:w="307"/>
        <w:gridCol w:w="1345"/>
        <w:gridCol w:w="70"/>
        <w:gridCol w:w="972"/>
        <w:gridCol w:w="148"/>
        <w:gridCol w:w="1002"/>
        <w:gridCol w:w="306"/>
        <w:gridCol w:w="1277"/>
        <w:gridCol w:w="137"/>
        <w:gridCol w:w="306"/>
        <w:gridCol w:w="2219"/>
        <w:gridCol w:w="412"/>
      </w:tblGrid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FE5014">
            <w:pPr>
              <w:pStyle w:val="11"/>
              <w:numPr>
                <w:ilvl w:val="0"/>
                <w:numId w:val="0"/>
              </w:numPr>
              <w:autoSpaceDE/>
              <w:spacing w:before="0" w:after="2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Документ,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эксплуатацию сетей инженерно-технического обеспечения, подтверждают, что построенный, реконструированный объект капитального строительства</w:t>
            </w:r>
          </w:p>
        </w:tc>
      </w:tr>
      <w:tr w:rsidR="0049763F" w:rsidRPr="00816F28" w:rsidTr="00915420">
        <w:tc>
          <w:tcPr>
            <w:tcW w:w="1011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49763F" w:rsidRPr="00816F28" w:rsidTr="00915420">
        <w:tc>
          <w:tcPr>
            <w:tcW w:w="3336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расположенный по адресу:</w:t>
            </w:r>
          </w:p>
        </w:tc>
        <w:tc>
          <w:tcPr>
            <w:tcW w:w="6779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336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49763F" w:rsidRPr="00816F28" w:rsidTr="00915420">
        <w:tc>
          <w:tcPr>
            <w:tcW w:w="97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9763F" w:rsidRPr="00816F28" w:rsidTr="00915420">
        <w:tc>
          <w:tcPr>
            <w:tcW w:w="9703" w:type="dxa"/>
            <w:gridSpan w:val="12"/>
            <w:shd w:val="clear" w:color="auto" w:fill="auto"/>
          </w:tcPr>
          <w:p w:rsidR="0049763F" w:rsidRPr="00816F28" w:rsidRDefault="00FE5014" w:rsidP="00FE501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9763F" w:rsidRPr="00816F28">
              <w:rPr>
                <w:rFonts w:ascii="Times New Roman" w:hAnsi="Times New Roman" w:cs="Times New Roman"/>
                <w:sz w:val="28"/>
                <w:szCs w:val="28"/>
              </w:rPr>
              <w:t>, улицы, проспекта, переулка и т. д.)</w:t>
            </w:r>
          </w:p>
        </w:tc>
        <w:tc>
          <w:tcPr>
            <w:tcW w:w="412" w:type="dxa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соответствует техническим условиям на присоединение объекта к сетям</w:t>
            </w:r>
          </w:p>
        </w:tc>
      </w:tr>
      <w:tr w:rsidR="0049763F" w:rsidRPr="00816F28" w:rsidTr="00915420">
        <w:tc>
          <w:tcPr>
            <w:tcW w:w="4456" w:type="dxa"/>
            <w:gridSpan w:val="6"/>
            <w:shd w:val="clear" w:color="auto" w:fill="auto"/>
          </w:tcPr>
          <w:p w:rsidR="0049763F" w:rsidRPr="00816F28" w:rsidRDefault="0049763F" w:rsidP="0091542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инженерно-технического обеспечения</w:t>
            </w:r>
          </w:p>
        </w:tc>
        <w:tc>
          <w:tcPr>
            <w:tcW w:w="5659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4456" w:type="dxa"/>
            <w:gridSpan w:val="6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gridSpan w:val="7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</w:t>
            </w:r>
          </w:p>
        </w:tc>
      </w:tr>
      <w:tr w:rsidR="0049763F" w:rsidRPr="00816F28" w:rsidTr="00915420">
        <w:tc>
          <w:tcPr>
            <w:tcW w:w="1011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сетей инженерно-технического обеспечения)</w:t>
            </w:r>
          </w:p>
        </w:tc>
      </w:tr>
      <w:tr w:rsidR="0049763F" w:rsidRPr="00816F28" w:rsidTr="00915420">
        <w:tc>
          <w:tcPr>
            <w:tcW w:w="9703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Теплоснабжение: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Обеспечение горячей водой: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Прием сточных вод (канализация):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c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Другие сети: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  <w:tr w:rsidR="0049763F" w:rsidRPr="00816F28" w:rsidTr="00915420">
        <w:tc>
          <w:tcPr>
            <w:tcW w:w="1614" w:type="dxa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614" w:type="dxa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07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gridSpan w:val="5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06" w:type="dxa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9763F" w:rsidRPr="00816F28" w:rsidTr="00915420">
        <w:tc>
          <w:tcPr>
            <w:tcW w:w="3266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3266" w:type="dxa"/>
            <w:gridSpan w:val="3"/>
            <w:shd w:val="clear" w:color="auto" w:fill="auto"/>
          </w:tcPr>
          <w:p w:rsidR="0049763F" w:rsidRPr="00816F28" w:rsidRDefault="0049763F" w:rsidP="0091542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3F" w:rsidRPr="00816F28" w:rsidTr="00915420">
        <w:tc>
          <w:tcPr>
            <w:tcW w:w="10115" w:type="dxa"/>
            <w:gridSpan w:val="13"/>
            <w:shd w:val="clear" w:color="auto" w:fill="auto"/>
          </w:tcPr>
          <w:p w:rsidR="0049763F" w:rsidRPr="00816F28" w:rsidRDefault="0049763F" w:rsidP="00915420">
            <w:pPr>
              <w:pStyle w:val="afff4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49763F" w:rsidRPr="00816F28" w:rsidRDefault="0049763F" w:rsidP="0049763F">
      <w:pPr>
        <w:rPr>
          <w:sz w:val="28"/>
          <w:szCs w:val="28"/>
        </w:rPr>
      </w:pPr>
    </w:p>
    <w:p w:rsidR="0049763F" w:rsidRDefault="0049763F" w:rsidP="00572B82">
      <w:pPr>
        <w:ind w:firstLine="698"/>
        <w:jc w:val="right"/>
      </w:pPr>
    </w:p>
    <w:p w:rsidR="0049763F" w:rsidRPr="00870AC6" w:rsidRDefault="0049763F" w:rsidP="0049763F">
      <w:pPr>
        <w:widowControl/>
        <w:tabs>
          <w:tab w:val="left" w:pos="915"/>
        </w:tabs>
        <w:autoSpaceDE/>
      </w:pPr>
    </w:p>
    <w:sectPr w:rsidR="0049763F" w:rsidRPr="00870AC6" w:rsidSect="00915420">
      <w:pgSz w:w="11906" w:h="16800"/>
      <w:pgMar w:top="1135" w:right="566" w:bottom="993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64" w:rsidRDefault="00ED5A64">
      <w:r>
        <w:separator/>
      </w:r>
    </w:p>
  </w:endnote>
  <w:endnote w:type="continuationSeparator" w:id="0">
    <w:p w:rsidR="00ED5A64" w:rsidRDefault="00ED5A64" w:rsidP="00915420">
      <w:r>
        <w:continuationSeparator/>
      </w:r>
    </w:p>
  </w:endnote>
  <w:endnote w:id="1">
    <w:p w:rsidR="00ED5A64" w:rsidRDefault="00ED5A64" w:rsidP="0049763F">
      <w:pPr>
        <w:pStyle w:val="affffa"/>
        <w:ind w:firstLine="0"/>
      </w:pPr>
    </w:p>
  </w:endnote>
  <w:endnote w:id="2">
    <w:p w:rsidR="00ED5A64" w:rsidRDefault="00ED5A64" w:rsidP="0049763F">
      <w:pPr>
        <w:pStyle w:val="affffa"/>
        <w:ind w:firstLine="567"/>
      </w:pPr>
    </w:p>
  </w:endnote>
  <w:endnote w:id="3">
    <w:p w:rsidR="00ED5A64" w:rsidRPr="00753922" w:rsidRDefault="00ED5A64" w:rsidP="0049763F">
      <w:pPr>
        <w:rPr>
          <w:sz w:val="20"/>
          <w:szCs w:val="20"/>
        </w:rPr>
      </w:pPr>
    </w:p>
    <w:p w:rsidR="00ED5A64" w:rsidRPr="00753922" w:rsidRDefault="00ED5A64" w:rsidP="0049763F">
      <w:pPr>
        <w:pStyle w:val="affffa"/>
        <w:ind w:firstLine="567"/>
      </w:pPr>
    </w:p>
  </w:endnote>
  <w:endnote w:id="4">
    <w:p w:rsidR="00ED5A64" w:rsidRDefault="00ED5A64" w:rsidP="0049763F">
      <w:pPr>
        <w:pStyle w:val="affffa"/>
        <w:ind w:firstLine="567"/>
      </w:pPr>
    </w:p>
  </w:endnote>
  <w:endnote w:id="5">
    <w:p w:rsidR="00ED5A64" w:rsidRDefault="00ED5A64" w:rsidP="0049763F">
      <w:pPr>
        <w:pStyle w:val="affffa"/>
        <w:ind w:firstLine="567"/>
      </w:pPr>
    </w:p>
  </w:endnote>
  <w:endnote w:id="6">
    <w:p w:rsidR="00ED5A64" w:rsidRDefault="00ED5A64" w:rsidP="0049763F">
      <w:pPr>
        <w:pStyle w:val="affffa"/>
        <w:ind w:firstLine="567"/>
      </w:pPr>
    </w:p>
  </w:endnote>
  <w:endnote w:id="7">
    <w:p w:rsidR="00ED5A64" w:rsidRPr="00114595" w:rsidRDefault="00ED5A64" w:rsidP="0049763F">
      <w:pPr>
        <w:rPr>
          <w:sz w:val="20"/>
        </w:rPr>
      </w:pPr>
    </w:p>
    <w:p w:rsidR="00ED5A64" w:rsidRDefault="00ED5A64" w:rsidP="0049763F">
      <w:pPr>
        <w:pStyle w:val="affffa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64" w:rsidRDefault="00ED5A64">
      <w:r>
        <w:separator/>
      </w:r>
    </w:p>
  </w:footnote>
  <w:footnote w:type="continuationSeparator" w:id="0">
    <w:p w:rsidR="00ED5A64" w:rsidRDefault="00ED5A64" w:rsidP="0091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A64" w:rsidRDefault="00ED5A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5A64" w:rsidRPr="00C71B16" w:rsidRDefault="00ED5A64" w:rsidP="00C71B1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ED5A64" w:rsidRPr="00C71B16" w:rsidRDefault="00ED5A64" w:rsidP="00C71B16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01DB7"/>
    <w:multiLevelType w:val="multilevel"/>
    <w:tmpl w:val="0B204154"/>
    <w:lvl w:ilvl="0">
      <w:start w:val="1"/>
      <w:numFmt w:val="decimal"/>
      <w:lvlText w:val="%1."/>
      <w:lvlJc w:val="left"/>
      <w:pPr>
        <w:ind w:left="186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4b1fdf-1f1a-4504-8d47-85e61e11df90"/>
  </w:docVars>
  <w:rsids>
    <w:rsidRoot w:val="00B80F87"/>
    <w:rsid w:val="00097F01"/>
    <w:rsid w:val="000B1096"/>
    <w:rsid w:val="000C2678"/>
    <w:rsid w:val="00102D30"/>
    <w:rsid w:val="00113386"/>
    <w:rsid w:val="00177755"/>
    <w:rsid w:val="001878AB"/>
    <w:rsid w:val="001908E9"/>
    <w:rsid w:val="00287C51"/>
    <w:rsid w:val="002D1689"/>
    <w:rsid w:val="00307858"/>
    <w:rsid w:val="00336019"/>
    <w:rsid w:val="003410E4"/>
    <w:rsid w:val="003B6D06"/>
    <w:rsid w:val="003F1E3C"/>
    <w:rsid w:val="00422E3E"/>
    <w:rsid w:val="0044677A"/>
    <w:rsid w:val="0049763F"/>
    <w:rsid w:val="004E219C"/>
    <w:rsid w:val="00535043"/>
    <w:rsid w:val="00551358"/>
    <w:rsid w:val="00572B82"/>
    <w:rsid w:val="00626681"/>
    <w:rsid w:val="007426CC"/>
    <w:rsid w:val="00743F66"/>
    <w:rsid w:val="00845B42"/>
    <w:rsid w:val="00915420"/>
    <w:rsid w:val="00A05663"/>
    <w:rsid w:val="00A07931"/>
    <w:rsid w:val="00B02CC6"/>
    <w:rsid w:val="00B66903"/>
    <w:rsid w:val="00B80F87"/>
    <w:rsid w:val="00BF6EA3"/>
    <w:rsid w:val="00C71B16"/>
    <w:rsid w:val="00DC1799"/>
    <w:rsid w:val="00EC75DC"/>
    <w:rsid w:val="00ED5A64"/>
    <w:rsid w:val="00ED67AB"/>
    <w:rsid w:val="00F442B6"/>
    <w:rsid w:val="00F53C57"/>
    <w:rsid w:val="00F630A6"/>
    <w:rsid w:val="00F77F11"/>
    <w:rsid w:val="00FD5B4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7078B15-CF12-410E-A6AF-F154869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</w:pPr>
  </w:style>
  <w:style w:type="paragraph" w:customStyle="1" w:styleId="Style2">
    <w:name w:val="Style2"/>
    <w:basedOn w:val="a"/>
    <w:uiPriority w:val="99"/>
    <w:pPr>
      <w:spacing w:line="276" w:lineRule="exact"/>
      <w:ind w:firstLine="278"/>
      <w:jc w:val="both"/>
    </w:pPr>
  </w:style>
  <w:style w:type="paragraph" w:customStyle="1" w:styleId="Style3">
    <w:name w:val="Style3"/>
    <w:basedOn w:val="a"/>
    <w:uiPriority w:val="99"/>
    <w:pPr>
      <w:spacing w:line="278" w:lineRule="exact"/>
      <w:ind w:firstLine="27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B80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F8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80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F87"/>
    <w:rPr>
      <w:rFonts w:hAnsi="Times New Roman" w:cs="Times New Roman"/>
      <w:sz w:val="24"/>
      <w:szCs w:val="24"/>
    </w:rPr>
  </w:style>
  <w:style w:type="character" w:customStyle="1" w:styleId="1">
    <w:name w:val="Основной шрифт абзаца1"/>
    <w:rsid w:val="0049763F"/>
  </w:style>
  <w:style w:type="character" w:customStyle="1" w:styleId="10">
    <w:name w:val="Заголовок 1 Знак"/>
    <w:rsid w:val="0049763F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sid w:val="0049763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49763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49763F"/>
    <w:rPr>
      <w:rFonts w:cs="Times New Roman"/>
      <w:b/>
      <w:bCs/>
      <w:sz w:val="28"/>
      <w:szCs w:val="28"/>
    </w:rPr>
  </w:style>
  <w:style w:type="character" w:customStyle="1" w:styleId="a8">
    <w:name w:val="Öâåòîâîå âûäåëåíèå"/>
    <w:rsid w:val="0049763F"/>
    <w:rPr>
      <w:b/>
      <w:bCs/>
      <w:color w:val="26282F"/>
    </w:rPr>
  </w:style>
  <w:style w:type="character" w:customStyle="1" w:styleId="a9">
    <w:name w:val="Ãèïåðòåêñòîâàÿ ññûëêà"/>
    <w:rsid w:val="0049763F"/>
    <w:rPr>
      <w:rFonts w:cs="Times New Roman"/>
      <w:b w:val="0"/>
      <w:bCs w:val="0"/>
      <w:color w:val="106BBE"/>
    </w:rPr>
  </w:style>
  <w:style w:type="character" w:customStyle="1" w:styleId="aa">
    <w:name w:val="Àêòèâíàÿ ãèïåðòåêñòîâàÿ ññûëêà"/>
    <w:rsid w:val="0049763F"/>
    <w:rPr>
      <w:rFonts w:cs="Times New Roman"/>
      <w:b w:val="0"/>
      <w:bCs w:val="0"/>
      <w:color w:val="106BBE"/>
      <w:u w:val="single"/>
    </w:rPr>
  </w:style>
  <w:style w:type="character" w:customStyle="1" w:styleId="ab">
    <w:name w:val="Âûäåëåíèå äëÿ Áàçîâîãî Ïîèñêà"/>
    <w:rsid w:val="0049763F"/>
    <w:rPr>
      <w:rFonts w:cs="Times New Roman"/>
      <w:b/>
      <w:bCs/>
      <w:color w:val="0058A9"/>
    </w:rPr>
  </w:style>
  <w:style w:type="character" w:customStyle="1" w:styleId="ac">
    <w:name w:val="Âûäåëåíèå äëÿ Áàçîâîãî Ïîèñêà (êóðñèâ)"/>
    <w:rsid w:val="0049763F"/>
    <w:rPr>
      <w:rFonts w:cs="Times New Roman"/>
      <w:b/>
      <w:bCs/>
      <w:i/>
      <w:iCs/>
      <w:color w:val="0058A9"/>
    </w:rPr>
  </w:style>
  <w:style w:type="character" w:customStyle="1" w:styleId="ad">
    <w:name w:val="Çàãîëîâîê ñâîåãî ñîîáùåíèÿ"/>
    <w:rsid w:val="0049763F"/>
    <w:rPr>
      <w:rFonts w:cs="Times New Roman"/>
      <w:b/>
      <w:bCs/>
      <w:color w:val="26282F"/>
    </w:rPr>
  </w:style>
  <w:style w:type="character" w:customStyle="1" w:styleId="ae">
    <w:name w:val="Çàãîëîâîê ÷óæîãî ñîîáùåíèÿ"/>
    <w:rsid w:val="0049763F"/>
    <w:rPr>
      <w:rFonts w:cs="Times New Roman"/>
      <w:b/>
      <w:bCs/>
      <w:color w:val="FF0000"/>
    </w:rPr>
  </w:style>
  <w:style w:type="character" w:customStyle="1" w:styleId="af">
    <w:name w:val="Íàéäåííûå ñëîâà"/>
    <w:rsid w:val="0049763F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0">
    <w:name w:val="Íå âñòóïèë â ñèëó"/>
    <w:rsid w:val="0049763F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1">
    <w:name w:val="Îïå÷àòêè"/>
    <w:rsid w:val="0049763F"/>
    <w:rPr>
      <w:color w:val="FF0000"/>
    </w:rPr>
  </w:style>
  <w:style w:type="character" w:customStyle="1" w:styleId="af2">
    <w:name w:val="Ïðîäîëæåíèå ññûëêè"/>
    <w:basedOn w:val="a9"/>
    <w:rsid w:val="0049763F"/>
    <w:rPr>
      <w:rFonts w:cs="Times New Roman"/>
      <w:b w:val="0"/>
      <w:bCs w:val="0"/>
      <w:color w:val="106BBE"/>
    </w:rPr>
  </w:style>
  <w:style w:type="character" w:customStyle="1" w:styleId="af3">
    <w:name w:val="Ñðàâíåíèå ðåäàêöèé"/>
    <w:rsid w:val="0049763F"/>
    <w:rPr>
      <w:rFonts w:cs="Times New Roman"/>
      <w:b w:val="0"/>
      <w:bCs w:val="0"/>
      <w:color w:val="26282F"/>
    </w:rPr>
  </w:style>
  <w:style w:type="character" w:customStyle="1" w:styleId="af4">
    <w:name w:val="Ñðàâíåíèå ðåäàêöèé. Äîáàâëåííûé ôðàãìåíò"/>
    <w:rsid w:val="0049763F"/>
    <w:rPr>
      <w:color w:val="000000"/>
      <w:shd w:val="clear" w:color="auto" w:fill="C1D7FF"/>
    </w:rPr>
  </w:style>
  <w:style w:type="character" w:customStyle="1" w:styleId="af5">
    <w:name w:val="Ñðàâíåíèå ðåäàêöèé. Óäàëåííûé ôðàãìåíò"/>
    <w:rsid w:val="0049763F"/>
    <w:rPr>
      <w:color w:val="000000"/>
      <w:shd w:val="clear" w:color="auto" w:fill="C4C413"/>
    </w:rPr>
  </w:style>
  <w:style w:type="character" w:customStyle="1" w:styleId="af6">
    <w:name w:val="Óòðàòèë ñèëó"/>
    <w:rsid w:val="0049763F"/>
    <w:rPr>
      <w:rFonts w:cs="Times New Roman"/>
      <w:b w:val="0"/>
      <w:bCs w:val="0"/>
      <w:strike/>
      <w:color w:val="666600"/>
    </w:rPr>
  </w:style>
  <w:style w:type="paragraph" w:customStyle="1" w:styleId="af7">
    <w:name w:val="Заголовок"/>
    <w:basedOn w:val="af8"/>
    <w:next w:val="a"/>
    <w:rsid w:val="0049763F"/>
    <w:rPr>
      <w:b/>
      <w:bCs/>
      <w:color w:val="0058A9"/>
      <w:shd w:val="clear" w:color="auto" w:fill="ECE9D8"/>
    </w:rPr>
  </w:style>
  <w:style w:type="paragraph" w:styleId="af9">
    <w:name w:val="Body Text"/>
    <w:basedOn w:val="a"/>
    <w:link w:val="afa"/>
    <w:rsid w:val="0049763F"/>
    <w:pPr>
      <w:suppressAutoHyphens/>
      <w:autoSpaceDN/>
      <w:adjustRightInd/>
      <w:spacing w:after="120"/>
      <w:ind w:firstLine="720"/>
      <w:jc w:val="both"/>
    </w:pPr>
    <w:rPr>
      <w:rFonts w:ascii="Arial" w:eastAsia="Times New Roman" w:hAnsi="Arial" w:cs="Arial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49763F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b">
    <w:name w:val="List"/>
    <w:basedOn w:val="af9"/>
    <w:rsid w:val="0049763F"/>
    <w:rPr>
      <w:rFonts w:cs="Mangal"/>
    </w:rPr>
  </w:style>
  <w:style w:type="paragraph" w:customStyle="1" w:styleId="12">
    <w:name w:val="Название1"/>
    <w:basedOn w:val="a"/>
    <w:rsid w:val="0049763F"/>
    <w:pPr>
      <w:suppressLineNumbers/>
      <w:suppressAutoHyphens/>
      <w:autoSpaceDN/>
      <w:adjustRightInd/>
      <w:spacing w:before="120" w:after="120"/>
      <w:ind w:firstLine="720"/>
      <w:jc w:val="both"/>
    </w:pPr>
    <w:rPr>
      <w:rFonts w:ascii="Arial" w:eastAsia="Times New Roman" w:hAnsi="Arial" w:cs="Mangal"/>
      <w:i/>
      <w:iCs/>
      <w:kern w:val="1"/>
      <w:lang w:eastAsia="ar-SA"/>
    </w:rPr>
  </w:style>
  <w:style w:type="paragraph" w:customStyle="1" w:styleId="13">
    <w:name w:val="Указатель1"/>
    <w:basedOn w:val="a"/>
    <w:rsid w:val="0049763F"/>
    <w:pPr>
      <w:suppressLineNumbers/>
      <w:suppressAutoHyphens/>
      <w:autoSpaceDN/>
      <w:adjustRightInd/>
      <w:ind w:firstLine="720"/>
      <w:jc w:val="both"/>
    </w:pPr>
    <w:rPr>
      <w:rFonts w:ascii="Arial" w:eastAsia="Times New Roman" w:hAnsi="Arial" w:cs="Mangal"/>
      <w:kern w:val="1"/>
      <w:lang w:eastAsia="ar-SA"/>
    </w:rPr>
  </w:style>
  <w:style w:type="paragraph" w:customStyle="1" w:styleId="11">
    <w:name w:val="Заголовок 11"/>
    <w:basedOn w:val="a"/>
    <w:next w:val="a"/>
    <w:rsid w:val="0049763F"/>
    <w:pPr>
      <w:numPr>
        <w:numId w:val="1"/>
      </w:numPr>
      <w:suppressAutoHyphens/>
      <w:autoSpaceDN/>
      <w:adjustRightInd/>
      <w:spacing w:before="108" w:after="108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"/>
    <w:next w:val="a"/>
    <w:rsid w:val="0049763F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49763F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49763F"/>
    <w:pPr>
      <w:numPr>
        <w:ilvl w:val="3"/>
      </w:numPr>
      <w:outlineLvl w:val="3"/>
    </w:pPr>
  </w:style>
  <w:style w:type="paragraph" w:customStyle="1" w:styleId="afc">
    <w:name w:val="Внимание"/>
    <w:basedOn w:val="a"/>
    <w:next w:val="a"/>
    <w:rsid w:val="0049763F"/>
    <w:pPr>
      <w:suppressAutoHyphens/>
      <w:autoSpaceDN/>
      <w:adjustRightInd/>
      <w:spacing w:before="240" w:after="240"/>
      <w:ind w:left="420" w:right="420" w:firstLine="300"/>
      <w:jc w:val="both"/>
    </w:pPr>
    <w:rPr>
      <w:rFonts w:ascii="Arial" w:eastAsia="Times New Roman" w:hAnsi="Arial" w:cs="Arial"/>
      <w:kern w:val="1"/>
      <w:shd w:val="clear" w:color="auto" w:fill="F5F3DA"/>
      <w:lang w:eastAsia="ar-SA"/>
    </w:rPr>
  </w:style>
  <w:style w:type="paragraph" w:customStyle="1" w:styleId="afd">
    <w:name w:val="Внимание: криминал!!"/>
    <w:basedOn w:val="afc"/>
    <w:next w:val="a"/>
    <w:rsid w:val="0049763F"/>
  </w:style>
  <w:style w:type="paragraph" w:customStyle="1" w:styleId="afe">
    <w:name w:val="Внимание: недобросовестность!"/>
    <w:basedOn w:val="afc"/>
    <w:next w:val="a"/>
    <w:rsid w:val="0049763F"/>
  </w:style>
  <w:style w:type="paragraph" w:customStyle="1" w:styleId="aff">
    <w:name w:val="Дочерний элемент списка"/>
    <w:basedOn w:val="a"/>
    <w:next w:val="a"/>
    <w:rsid w:val="0049763F"/>
    <w:pPr>
      <w:suppressAutoHyphens/>
      <w:autoSpaceDN/>
      <w:adjustRightInd/>
      <w:jc w:val="both"/>
    </w:pPr>
    <w:rPr>
      <w:rFonts w:ascii="Arial" w:eastAsia="Times New Roman" w:hAnsi="Arial" w:cs="Arial"/>
      <w:color w:val="868381"/>
      <w:kern w:val="1"/>
      <w:sz w:val="20"/>
      <w:szCs w:val="20"/>
      <w:lang w:eastAsia="ar-SA"/>
    </w:rPr>
  </w:style>
  <w:style w:type="paragraph" w:customStyle="1" w:styleId="af8">
    <w:name w:val="Основное меню (преемственное)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Verdana" w:eastAsia="Times New Roman" w:hAnsi="Verdana" w:cs="Verdana"/>
      <w:kern w:val="1"/>
      <w:sz w:val="22"/>
      <w:szCs w:val="22"/>
      <w:lang w:eastAsia="ar-SA"/>
    </w:rPr>
  </w:style>
  <w:style w:type="paragraph" w:customStyle="1" w:styleId="aff0">
    <w:name w:val="Заголовок группы контролов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b/>
      <w:bCs/>
      <w:color w:val="000000"/>
      <w:kern w:val="1"/>
      <w:lang w:eastAsia="ar-SA"/>
    </w:rPr>
  </w:style>
  <w:style w:type="paragraph" w:customStyle="1" w:styleId="aff1">
    <w:name w:val="Заголовок для информации об изменениях"/>
    <w:basedOn w:val="11"/>
    <w:next w:val="a"/>
    <w:rsid w:val="0049763F"/>
    <w:pPr>
      <w:numPr>
        <w:numId w:val="0"/>
      </w:num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f3">
    <w:name w:val="Заголовок статьи"/>
    <w:basedOn w:val="a"/>
    <w:next w:val="a"/>
    <w:rsid w:val="0049763F"/>
    <w:pPr>
      <w:suppressAutoHyphens/>
      <w:autoSpaceDN/>
      <w:adjustRightInd/>
      <w:ind w:left="1612" w:hanging="892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4">
    <w:name w:val="Заголовок ЭР (левое окно)"/>
    <w:basedOn w:val="a"/>
    <w:next w:val="a"/>
    <w:rsid w:val="0049763F"/>
    <w:pPr>
      <w:suppressAutoHyphens/>
      <w:autoSpaceDN/>
      <w:adjustRightInd/>
      <w:spacing w:before="300" w:after="250"/>
      <w:jc w:val="center"/>
    </w:pPr>
    <w:rPr>
      <w:rFonts w:ascii="Arial" w:eastAsia="Times New Roman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f5">
    <w:name w:val="Заголовок ЭР (правое окно)"/>
    <w:basedOn w:val="aff4"/>
    <w:next w:val="a"/>
    <w:rsid w:val="0049763F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sid w:val="0049763F"/>
    <w:rPr>
      <w:u w:val="single"/>
    </w:rPr>
  </w:style>
  <w:style w:type="paragraph" w:customStyle="1" w:styleId="aff7">
    <w:name w:val="Текст информации об изменениях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color w:val="353842"/>
      <w:kern w:val="1"/>
      <w:sz w:val="18"/>
      <w:szCs w:val="18"/>
      <w:lang w:eastAsia="ar-SA"/>
    </w:rPr>
  </w:style>
  <w:style w:type="paragraph" w:customStyle="1" w:styleId="aff8">
    <w:name w:val="Информация об изменениях"/>
    <w:basedOn w:val="aff7"/>
    <w:next w:val="a"/>
    <w:rsid w:val="004976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rsid w:val="0049763F"/>
    <w:pPr>
      <w:suppressAutoHyphens/>
      <w:autoSpaceDN/>
      <w:adjustRightInd/>
      <w:ind w:left="170" w:right="170"/>
    </w:pPr>
    <w:rPr>
      <w:rFonts w:ascii="Arial" w:eastAsia="Times New Roman" w:hAnsi="Arial" w:cs="Arial"/>
      <w:kern w:val="1"/>
      <w:lang w:eastAsia="ar-SA"/>
    </w:rPr>
  </w:style>
  <w:style w:type="paragraph" w:customStyle="1" w:styleId="affa">
    <w:name w:val="Комментарий"/>
    <w:basedOn w:val="aff9"/>
    <w:next w:val="a"/>
    <w:rsid w:val="004976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49763F"/>
    <w:rPr>
      <w:i/>
      <w:iCs/>
    </w:rPr>
  </w:style>
  <w:style w:type="paragraph" w:customStyle="1" w:styleId="affc">
    <w:name w:val="Текст (лев. подпись)"/>
    <w:basedOn w:val="a"/>
    <w:next w:val="a"/>
    <w:rsid w:val="0049763F"/>
    <w:pPr>
      <w:suppressAutoHyphens/>
      <w:autoSpaceDN/>
      <w:adjustRightInd/>
    </w:pPr>
    <w:rPr>
      <w:rFonts w:ascii="Arial" w:eastAsia="Times New Roman" w:hAnsi="Arial" w:cs="Arial"/>
      <w:kern w:val="1"/>
      <w:lang w:eastAsia="ar-SA"/>
    </w:rPr>
  </w:style>
  <w:style w:type="paragraph" w:customStyle="1" w:styleId="affd">
    <w:name w:val="Колонтитул (левый)"/>
    <w:basedOn w:val="affc"/>
    <w:next w:val="a"/>
    <w:rsid w:val="0049763F"/>
    <w:rPr>
      <w:sz w:val="14"/>
      <w:szCs w:val="14"/>
    </w:rPr>
  </w:style>
  <w:style w:type="paragraph" w:customStyle="1" w:styleId="affe">
    <w:name w:val="Текст (прав. подпись)"/>
    <w:basedOn w:val="a"/>
    <w:next w:val="a"/>
    <w:rsid w:val="0049763F"/>
    <w:pPr>
      <w:suppressAutoHyphens/>
      <w:autoSpaceDN/>
      <w:adjustRightInd/>
      <w:jc w:val="right"/>
    </w:pPr>
    <w:rPr>
      <w:rFonts w:ascii="Arial" w:eastAsia="Times New Roman" w:hAnsi="Arial" w:cs="Arial"/>
      <w:kern w:val="1"/>
      <w:lang w:eastAsia="ar-SA"/>
    </w:rPr>
  </w:style>
  <w:style w:type="paragraph" w:customStyle="1" w:styleId="afff">
    <w:name w:val="Колонтитул (правый)"/>
    <w:basedOn w:val="affe"/>
    <w:next w:val="a"/>
    <w:rsid w:val="0049763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rsid w:val="0049763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rsid w:val="0049763F"/>
  </w:style>
  <w:style w:type="paragraph" w:customStyle="1" w:styleId="afff2">
    <w:name w:val="Моноширинный"/>
    <w:basedOn w:val="a"/>
    <w:next w:val="a"/>
    <w:rsid w:val="0049763F"/>
    <w:pPr>
      <w:suppressAutoHyphens/>
      <w:autoSpaceDN/>
      <w:adjustRightInd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afff3">
    <w:name w:val="Необходимые документы"/>
    <w:basedOn w:val="afc"/>
    <w:next w:val="a"/>
    <w:rsid w:val="0049763F"/>
    <w:pPr>
      <w:ind w:firstLine="118"/>
    </w:pPr>
  </w:style>
  <w:style w:type="paragraph" w:customStyle="1" w:styleId="afff4">
    <w:name w:val="Нормальный (таблица)"/>
    <w:basedOn w:val="a"/>
    <w:next w:val="a"/>
    <w:rsid w:val="0049763F"/>
    <w:pPr>
      <w:suppressAutoHyphens/>
      <w:autoSpaceDN/>
      <w:adjustRightInd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f5">
    <w:name w:val="Таблицы (моноширинный)"/>
    <w:basedOn w:val="a"/>
    <w:next w:val="a"/>
    <w:rsid w:val="0049763F"/>
    <w:pPr>
      <w:suppressAutoHyphens/>
      <w:autoSpaceDN/>
      <w:adjustRightInd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afff6">
    <w:name w:val="Оглавление"/>
    <w:basedOn w:val="afff5"/>
    <w:next w:val="a"/>
    <w:rsid w:val="0049763F"/>
    <w:pPr>
      <w:ind w:left="140"/>
    </w:pPr>
  </w:style>
  <w:style w:type="paragraph" w:customStyle="1" w:styleId="afff7">
    <w:name w:val="Переменная часть"/>
    <w:basedOn w:val="af8"/>
    <w:next w:val="a"/>
    <w:rsid w:val="0049763F"/>
    <w:rPr>
      <w:sz w:val="18"/>
      <w:szCs w:val="18"/>
    </w:rPr>
  </w:style>
  <w:style w:type="paragraph" w:customStyle="1" w:styleId="afff8">
    <w:name w:val="Подвал для информации об изменениях"/>
    <w:basedOn w:val="11"/>
    <w:next w:val="a"/>
    <w:rsid w:val="0049763F"/>
    <w:pPr>
      <w:numPr>
        <w:numId w:val="0"/>
      </w:num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sid w:val="0049763F"/>
    <w:rPr>
      <w:b/>
      <w:bCs/>
    </w:rPr>
  </w:style>
  <w:style w:type="paragraph" w:customStyle="1" w:styleId="afffa">
    <w:name w:val="Подчёркнуный текст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fb">
    <w:name w:val="Постоянная часть"/>
    <w:basedOn w:val="af8"/>
    <w:next w:val="a"/>
    <w:rsid w:val="0049763F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49763F"/>
    <w:pPr>
      <w:suppressAutoHyphens/>
      <w:autoSpaceDN/>
      <w:adjustRightInd/>
    </w:pPr>
    <w:rPr>
      <w:rFonts w:ascii="Arial" w:eastAsia="Times New Roman" w:hAnsi="Arial" w:cs="Arial"/>
      <w:kern w:val="1"/>
      <w:lang w:eastAsia="ar-SA"/>
    </w:rPr>
  </w:style>
  <w:style w:type="paragraph" w:customStyle="1" w:styleId="afffd">
    <w:name w:val="Пример."/>
    <w:basedOn w:val="afc"/>
    <w:next w:val="a"/>
    <w:rsid w:val="0049763F"/>
  </w:style>
  <w:style w:type="paragraph" w:customStyle="1" w:styleId="afffe">
    <w:name w:val="Примечание."/>
    <w:basedOn w:val="afc"/>
    <w:next w:val="a"/>
    <w:rsid w:val="0049763F"/>
  </w:style>
  <w:style w:type="paragraph" w:customStyle="1" w:styleId="affff">
    <w:name w:val="Словарная статья"/>
    <w:basedOn w:val="a"/>
    <w:next w:val="a"/>
    <w:rsid w:val="0049763F"/>
    <w:pPr>
      <w:suppressAutoHyphens/>
      <w:autoSpaceDN/>
      <w:adjustRightInd/>
      <w:ind w:right="118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ff0">
    <w:name w:val="Ссылка на официальную публикацию"/>
    <w:basedOn w:val="a"/>
    <w:next w:val="a"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ff1">
    <w:name w:val="Текст в таблице"/>
    <w:basedOn w:val="afff4"/>
    <w:next w:val="a"/>
    <w:rsid w:val="0049763F"/>
    <w:pPr>
      <w:ind w:firstLine="500"/>
    </w:pPr>
  </w:style>
  <w:style w:type="paragraph" w:customStyle="1" w:styleId="affff2">
    <w:name w:val="Текст ЭР (см. также)"/>
    <w:basedOn w:val="a"/>
    <w:next w:val="a"/>
    <w:rsid w:val="0049763F"/>
    <w:pPr>
      <w:suppressAutoHyphens/>
      <w:autoSpaceDN/>
      <w:adjustRightInd/>
      <w:spacing w:before="20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f3">
    <w:name w:val="Технический комментарий"/>
    <w:basedOn w:val="a"/>
    <w:next w:val="a"/>
    <w:rsid w:val="0049763F"/>
    <w:pPr>
      <w:suppressAutoHyphens/>
      <w:autoSpaceDN/>
      <w:adjustRightInd/>
    </w:pPr>
    <w:rPr>
      <w:rFonts w:ascii="Arial" w:eastAsia="Times New Roman" w:hAnsi="Arial" w:cs="Arial"/>
      <w:color w:val="463F31"/>
      <w:kern w:val="1"/>
      <w:shd w:val="clear" w:color="auto" w:fill="FFFFA6"/>
      <w:lang w:eastAsia="ar-SA"/>
    </w:rPr>
  </w:style>
  <w:style w:type="paragraph" w:customStyle="1" w:styleId="affff4">
    <w:name w:val="Формула"/>
    <w:basedOn w:val="a"/>
    <w:next w:val="a"/>
    <w:rsid w:val="0049763F"/>
    <w:pPr>
      <w:suppressAutoHyphens/>
      <w:autoSpaceDN/>
      <w:adjustRightInd/>
      <w:spacing w:before="240" w:after="240"/>
      <w:ind w:left="420" w:right="420" w:firstLine="300"/>
      <w:jc w:val="both"/>
    </w:pPr>
    <w:rPr>
      <w:rFonts w:ascii="Arial" w:eastAsia="Times New Roman" w:hAnsi="Arial" w:cs="Arial"/>
      <w:kern w:val="1"/>
      <w:shd w:val="clear" w:color="auto" w:fill="F5F3DA"/>
      <w:lang w:eastAsia="ar-SA"/>
    </w:rPr>
  </w:style>
  <w:style w:type="paragraph" w:customStyle="1" w:styleId="affff5">
    <w:name w:val="Центрированный (таблица)"/>
    <w:basedOn w:val="afff4"/>
    <w:next w:val="a"/>
    <w:rsid w:val="0049763F"/>
    <w:pPr>
      <w:jc w:val="center"/>
    </w:pPr>
  </w:style>
  <w:style w:type="paragraph" w:customStyle="1" w:styleId="-">
    <w:name w:val="ЭР-содержание (правое окно)"/>
    <w:basedOn w:val="a"/>
    <w:next w:val="a"/>
    <w:rsid w:val="0049763F"/>
    <w:pPr>
      <w:suppressAutoHyphens/>
      <w:autoSpaceDN/>
      <w:adjustRightInd/>
      <w:spacing w:before="300"/>
    </w:pPr>
    <w:rPr>
      <w:rFonts w:ascii="Arial" w:eastAsia="Times New Roman" w:hAnsi="Arial" w:cs="Arial"/>
      <w:kern w:val="1"/>
      <w:lang w:eastAsia="ar-SA"/>
    </w:rPr>
  </w:style>
  <w:style w:type="paragraph" w:customStyle="1" w:styleId="affff6">
    <w:name w:val="Содержимое таблицы"/>
    <w:basedOn w:val="a"/>
    <w:rsid w:val="0049763F"/>
    <w:pPr>
      <w:suppressLineNumbers/>
      <w:suppressAutoHyphens/>
      <w:autoSpaceDN/>
      <w:adjustRightInd/>
      <w:ind w:firstLine="720"/>
      <w:jc w:val="both"/>
    </w:pPr>
    <w:rPr>
      <w:rFonts w:ascii="Arial" w:eastAsia="Times New Roman" w:hAnsi="Arial" w:cs="Arial"/>
      <w:kern w:val="1"/>
      <w:lang w:eastAsia="ar-SA"/>
    </w:rPr>
  </w:style>
  <w:style w:type="paragraph" w:customStyle="1" w:styleId="affff7">
    <w:name w:val="Заголовок таблицы"/>
    <w:basedOn w:val="affff6"/>
    <w:rsid w:val="0049763F"/>
    <w:pPr>
      <w:jc w:val="center"/>
    </w:pPr>
    <w:rPr>
      <w:b/>
      <w:bCs/>
    </w:rPr>
  </w:style>
  <w:style w:type="paragraph" w:customStyle="1" w:styleId="ConsPlusNormal">
    <w:name w:val="ConsPlusNormal"/>
    <w:rsid w:val="00497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9763F"/>
    <w:pPr>
      <w:suppressAutoHyphens/>
      <w:autoSpaceDN/>
      <w:adjustRightInd/>
      <w:ind w:firstLine="720"/>
      <w:jc w:val="both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976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ffa">
    <w:name w:val="endnote text"/>
    <w:basedOn w:val="a"/>
    <w:link w:val="affffb"/>
    <w:uiPriority w:val="99"/>
    <w:semiHidden/>
    <w:unhideWhenUsed/>
    <w:rsid w:val="0049763F"/>
    <w:pPr>
      <w:suppressAutoHyphens/>
      <w:autoSpaceDN/>
      <w:adjustRightInd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49763F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784F-D566-4AA8-A991-C9F43CC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1522</Words>
  <Characters>12810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Рязанов В.А.</cp:lastModifiedBy>
  <cp:revision>4</cp:revision>
  <cp:lastPrinted>2019-01-24T10:22:00Z</cp:lastPrinted>
  <dcterms:created xsi:type="dcterms:W3CDTF">2016-10-14T08:16:00Z</dcterms:created>
  <dcterms:modified xsi:type="dcterms:W3CDTF">2019-01-24T12:09:00Z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c84b1fdf-1f1a-4504-8d47-85e61e11df90</vt:lpwstr>
  </property>
</Properties>
</file>