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59" w:rsidRPr="007A4F59" w:rsidRDefault="007A4F59" w:rsidP="007A4F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конкурса 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b/>
          <w:sz w:val="28"/>
          <w:szCs w:val="28"/>
        </w:rPr>
        <w:t xml:space="preserve">«Парад детских колясок», 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b/>
          <w:sz w:val="28"/>
          <w:szCs w:val="28"/>
        </w:rPr>
        <w:t>посвященного Дню города Луги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порядок проведения конкурса «Парад детских колясок» (далее - Конкурс), условия участия в нем. Положение и приложение к нему размещены на сайте администрации Лужского муниципального района Ленинградской области.</w:t>
      </w:r>
      <w:r w:rsidRPr="007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1.2. Конкурс посвящен празднованию Дня города Луги.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 xml:space="preserve">1.3.Организатором Конкурса является комитет социальной защиты населения </w:t>
      </w:r>
      <w:r w:rsidRPr="007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администрации Лужского муниципального района.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Адрес: Ленинградская область, </w:t>
      </w:r>
      <w:proofErr w:type="gramStart"/>
      <w:r w:rsidRPr="007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Pr="007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Луга, пр. Кирова, д. 71, Тел. </w:t>
      </w:r>
      <w:r w:rsidRPr="007A4F59">
        <w:rPr>
          <w:rFonts w:ascii="Times New Roman" w:eastAsia="Times New Roman" w:hAnsi="Times New Roman" w:cs="Times New Roman"/>
          <w:sz w:val="28"/>
          <w:szCs w:val="28"/>
        </w:rPr>
        <w:t>2-37-97.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1.4. Коммерческие и некоммерческие организации, индивидуальные предприниматели могут выступать спонсорами и партнерами Конкурса, учреждать специальные призы по согласованию с Организатором.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b/>
          <w:bCs/>
          <w:sz w:val="28"/>
          <w:szCs w:val="28"/>
        </w:rPr>
        <w:t>2. Цели проведения Конкурса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2.1.Повышение престижа семей с детьми путем создания яркого мероприятия в рамках празднования Дня города Луги.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2.2.Формирование позитивного имиджа семьи развития и пропаганды семейных ценностей и традиций.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2.3.Творческое самовыражение молодых семей, раскрытие художественного потенциала родителей.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2.4.Поддержка семей, достойно воспитывающих детей, сохраняющих традиции семейного воспитания, развивающих увлечения и таланты членов семей.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b/>
          <w:bCs/>
          <w:sz w:val="28"/>
          <w:szCs w:val="28"/>
        </w:rPr>
        <w:t>3. Время и место проведения Конкурса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3.1. Конкурс «</w:t>
      </w:r>
      <w:r w:rsidRPr="007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Парад  детских колясок» состоится </w:t>
      </w:r>
      <w:r w:rsidRPr="007A4F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 августа 2015 г.</w:t>
      </w:r>
      <w:r w:rsidRPr="007A4F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рамках проводимых праздничных мероприятий Дня города Луги.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3.2. О месте и времени проведения Конкурса участники будут оповещены заранее путем размещения объявлений и информации в средствах массовой информации.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b/>
          <w:bCs/>
          <w:sz w:val="28"/>
          <w:szCs w:val="28"/>
        </w:rPr>
        <w:t>4. Концепция Конкурса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4.1. Конкурс «Парад детских колясок» носит исключительно социальный характер. Основное мероприятие конкурса – праздничное шествие участников с оформленными детскими колясками и группами поддержки. Во время праздничного шествия жюри выбирает победителей.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b/>
          <w:bCs/>
          <w:sz w:val="28"/>
          <w:szCs w:val="28"/>
        </w:rPr>
        <w:t>5. Участники Конкурса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5.1.В Конкурсе могут принимать участие семьи (родители и их родственники) с детьми в возрасте до 4-х лет. Присутствие в коляске ребенка обязательно.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lastRenderedPageBreak/>
        <w:t>5.2.Участники могут привлекать группы поддержки в неограниченном количестве.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 xml:space="preserve">5.3. Участники Конкурса подают заявку </w:t>
      </w:r>
      <w:r w:rsidRPr="007A4F59">
        <w:rPr>
          <w:rFonts w:ascii="Times New Roman" w:eastAsia="Times New Roman" w:hAnsi="Times New Roman" w:cs="Times New Roman"/>
          <w:bCs/>
          <w:sz w:val="28"/>
          <w:szCs w:val="28"/>
        </w:rPr>
        <w:t>до 29 июля 2015 г.</w:t>
      </w:r>
      <w:r w:rsidRPr="007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A4F59">
        <w:rPr>
          <w:rFonts w:ascii="Times New Roman" w:eastAsia="Times New Roman" w:hAnsi="Times New Roman" w:cs="Times New Roman"/>
          <w:sz w:val="28"/>
          <w:szCs w:val="28"/>
        </w:rPr>
        <w:t>Заявка должна содержать: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- ФИО всех членов семьи и родственников, участвующих в конкурсе, степень их родства;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- место работы родителей;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- дата рождения ребенка;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- номинация, в которой представлена коляска;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- девиз семьи;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- контактные телефоны.</w:t>
      </w:r>
    </w:p>
    <w:p w:rsidR="007A4F59" w:rsidRPr="007A4F59" w:rsidRDefault="007A4F59" w:rsidP="007A4F5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7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Заявку </w:t>
      </w:r>
      <w:r w:rsidRPr="007A4F59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прислать на электронную почту Организатора: </w:t>
      </w:r>
      <w:hyperlink r:id="rId4" w:history="1">
        <w:r w:rsidRPr="007A4F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kszn</w:t>
        </w:r>
        <w:r w:rsidRPr="007A4F5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A4F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7A4F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A4F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luga</w:t>
        </w:r>
        <w:r w:rsidRPr="007A4F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A4F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A4F59">
        <w:rPr>
          <w:rFonts w:ascii="Times New Roman" w:hAnsi="Times New Roman" w:cs="Times New Roman"/>
          <w:sz w:val="28"/>
          <w:szCs w:val="28"/>
        </w:rPr>
        <w:t xml:space="preserve"> </w:t>
      </w:r>
      <w:r w:rsidRPr="007A4F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 пометкой «Парад колясок»</w:t>
      </w:r>
      <w:r w:rsidRPr="007A4F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или предоставить Организатору (лично, по почте) по адресу: Ленинградская область, </w:t>
      </w:r>
      <w:proofErr w:type="gramStart"/>
      <w:r w:rsidRPr="007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Pr="007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Луга, пр. Кирова, д. 71, каб. 64.</w:t>
      </w:r>
      <w:r w:rsidRPr="007A4F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5.5.</w:t>
      </w:r>
      <w:r w:rsidRPr="007A4F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A4F59">
        <w:rPr>
          <w:rFonts w:ascii="Times New Roman" w:eastAsia="Times New Roman" w:hAnsi="Times New Roman" w:cs="Times New Roman"/>
          <w:sz w:val="28"/>
          <w:szCs w:val="28"/>
        </w:rPr>
        <w:t>Отправка заявки на участие является согласием участника со всеми условиями проведения Конкурса.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b/>
          <w:bCs/>
          <w:sz w:val="28"/>
          <w:szCs w:val="28"/>
        </w:rPr>
        <w:t>6.  Правила участия в Конкурсе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 xml:space="preserve">6.1. Участники Конкурса могут использовать любую детскую коляску (летний или зимний вариант). 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6.2.Участники Конкурса</w:t>
      </w:r>
      <w:r w:rsidRPr="007A4F5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A4F59">
        <w:rPr>
          <w:rFonts w:ascii="Times New Roman" w:eastAsia="Times New Roman" w:hAnsi="Times New Roman" w:cs="Times New Roman"/>
          <w:sz w:val="28"/>
          <w:szCs w:val="28"/>
        </w:rPr>
        <w:t>оформляют свою коляску, используя любые технологии, дополнительные приспособления и аксессуары, не мешающие движению коляски и не создающие неудобства ребенку и окружающим. 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 xml:space="preserve">В оформлении коляски запрещается использование колющих предметов, открытого огня, жидкостей или других субстанций, которые не соответствуют технике безопасности проведения общественных мероприятий. 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6.3. Коляска оформляется участниками Конкурса заранее за счет собственных средств.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6.4. Коляска должна быть оформлена в одной из номинаций:</w:t>
      </w:r>
    </w:p>
    <w:p w:rsidR="007A4F59" w:rsidRPr="007A4F59" w:rsidRDefault="007A4F59" w:rsidP="007A4F59">
      <w:pPr>
        <w:pStyle w:val="a5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F59">
        <w:rPr>
          <w:sz w:val="28"/>
          <w:szCs w:val="28"/>
        </w:rPr>
        <w:t>- «Коляска-сказка» (любые сказочные и мультипликационные образы).</w:t>
      </w:r>
    </w:p>
    <w:p w:rsidR="007A4F59" w:rsidRPr="007A4F59" w:rsidRDefault="007A4F59" w:rsidP="007A4F59">
      <w:pPr>
        <w:pStyle w:val="a5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F59">
        <w:rPr>
          <w:sz w:val="28"/>
          <w:szCs w:val="28"/>
        </w:rPr>
        <w:t>- «Счастья много не бывает!» (семья с двумя и более детьми).</w:t>
      </w:r>
    </w:p>
    <w:p w:rsidR="007A4F59" w:rsidRPr="007A4F59" w:rsidRDefault="007A4F59" w:rsidP="007A4F59">
      <w:pPr>
        <w:pStyle w:val="a5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F59">
        <w:rPr>
          <w:sz w:val="28"/>
          <w:szCs w:val="28"/>
        </w:rPr>
        <w:t>- «Семейный экипаж» (единый костюмированный образ всех членов семьи).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- «Самая обаятельная и привлекательная» (стильная коляска для маленькой принцессы).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- «Коляска оригинального жанра» (самые креативные и необычные решения в оформлении коляски).</w:t>
      </w:r>
    </w:p>
    <w:p w:rsidR="007A4F59" w:rsidRPr="007A4F59" w:rsidRDefault="007A4F59" w:rsidP="007A4F59">
      <w:pPr>
        <w:pStyle w:val="a5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F59">
        <w:rPr>
          <w:sz w:val="28"/>
          <w:szCs w:val="28"/>
        </w:rPr>
        <w:t>- «Прокачу с ветерком» (коляска – в образе любого транспортного средства)</w:t>
      </w:r>
    </w:p>
    <w:p w:rsidR="007A4F59" w:rsidRPr="007A4F59" w:rsidRDefault="007A4F59" w:rsidP="007A4F59">
      <w:pPr>
        <w:pStyle w:val="a5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F59">
        <w:rPr>
          <w:sz w:val="28"/>
          <w:szCs w:val="28"/>
        </w:rPr>
        <w:t xml:space="preserve"> «Коляска-чемпион» (самая спортивная коляска)</w:t>
      </w:r>
    </w:p>
    <w:p w:rsidR="007A4F59" w:rsidRPr="007A4F59" w:rsidRDefault="007A4F59" w:rsidP="007A4F59">
      <w:pPr>
        <w:pStyle w:val="a5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F59">
        <w:rPr>
          <w:sz w:val="28"/>
          <w:szCs w:val="28"/>
        </w:rPr>
        <w:t>- «Коляска для любимой куклы» (специальная номинация для девочек от 4 до 7 лет).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lastRenderedPageBreak/>
        <w:t>6.5. Приветствуется наличие у участников (родителей и детей) костюмов (элементов костюма), соответствующих тематике оформления коляски.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 xml:space="preserve">6.6. К участию в Конкурсе допускаются лица представившие заявку согласно п. 5.3. настоящего Положения и прошедшие </w:t>
      </w:r>
      <w:r w:rsidRPr="007A4F59">
        <w:rPr>
          <w:rFonts w:ascii="Times New Roman" w:eastAsia="Times New Roman" w:hAnsi="Times New Roman" w:cs="Times New Roman"/>
          <w:bCs/>
          <w:sz w:val="28"/>
          <w:szCs w:val="28"/>
        </w:rPr>
        <w:t>предварительную регистрацию на месте проведения Конкурса</w:t>
      </w:r>
      <w:r w:rsidRPr="007A4F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6.7. Каждому участнику Конкурса</w:t>
      </w:r>
      <w:r w:rsidRPr="007A4F5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A4F59">
        <w:rPr>
          <w:rFonts w:ascii="Times New Roman" w:eastAsia="Times New Roman" w:hAnsi="Times New Roman" w:cs="Times New Roman"/>
          <w:sz w:val="28"/>
          <w:szCs w:val="28"/>
        </w:rPr>
        <w:t>при регистрации</w:t>
      </w:r>
      <w:r w:rsidRPr="007A4F5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A4F59">
        <w:rPr>
          <w:rFonts w:ascii="Times New Roman" w:eastAsia="Times New Roman" w:hAnsi="Times New Roman" w:cs="Times New Roman"/>
          <w:sz w:val="28"/>
          <w:szCs w:val="28"/>
        </w:rPr>
        <w:t>в день проведения мероприятия присваивается номер. При регистрации одному из родителей необходимо иметь паспорт.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b/>
          <w:bCs/>
          <w:sz w:val="28"/>
          <w:szCs w:val="28"/>
        </w:rPr>
        <w:t>7. Программа Конкурса: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bCs/>
          <w:sz w:val="28"/>
          <w:szCs w:val="28"/>
        </w:rPr>
        <w:t>- регистрация участников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A4F59">
        <w:rPr>
          <w:rFonts w:ascii="Times New Roman" w:eastAsia="Times New Roman" w:hAnsi="Times New Roman" w:cs="Times New Roman"/>
          <w:bCs/>
          <w:sz w:val="28"/>
          <w:szCs w:val="28"/>
        </w:rPr>
        <w:t>построение участников с колясками и группами поддержки согласно заявленным номинациям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bCs/>
          <w:sz w:val="28"/>
          <w:szCs w:val="28"/>
        </w:rPr>
        <w:t>- конкурсное дефиле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bCs/>
          <w:sz w:val="28"/>
          <w:szCs w:val="28"/>
        </w:rPr>
        <w:t>- подведение итогов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bCs/>
          <w:sz w:val="28"/>
          <w:szCs w:val="28"/>
        </w:rPr>
        <w:t>- «круг почета» победителей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b/>
          <w:bCs/>
          <w:sz w:val="28"/>
          <w:szCs w:val="28"/>
        </w:rPr>
        <w:t>8. Награждение участников Конкурса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8.1. Участников Конкурса оценивает жюри, состоящее из организаторов, спонсоров и партнеров Конкурса.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8.2. Критерии оценки (максимальная оценка за каждый критерий – 5 баллов):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- соответствие заявленной номинации;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- красочность оформления коляски, оригинальность идеи;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- целостность, гармоничность созданного образа;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 xml:space="preserve">- активность группы поддержки. 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8.3.В каждой номинации будет выбран победитель. Награждение победителей производится непосредственно по окончании праздничного шествия.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8.4.Победители награждаются дипломами и памятными подарками от спонсоров Конкурса.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</w:rPr>
        <w:t>8.5.Участникам, не ставшим победителями, вручаются дипломы Участников.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9. Заключительные положения.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9.1 Конкурс не является лотереей или азартной игрой.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9.2 Факт участия в Конкурсе подразумевает, что ее Участники соглашаются с тем, что их персональные данные (имена, фамилии, фотографии и видеокадры детей в колясках, интервью и иные материалы о них) могут быть использованы Организатором в видеосюжетах, слайд-шоу и </w:t>
      </w:r>
      <w:proofErr w:type="spellStart"/>
      <w:r w:rsidRPr="007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промо-роликах</w:t>
      </w:r>
      <w:proofErr w:type="spellEnd"/>
      <w:r w:rsidRPr="007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9.3.Организатор не несет ответственности за здоровье и безопасность детей участников Конкурса.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9.4. Организатор не несет ответственности за качество призов и подарков, предоставленных спонсорами и партнерами Конкурса.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9.5. В случае нарушения участником Правил участия в Конкурсе Организатор оставляет за собой право принять решение об аннулировании результатов Конкурса.</w:t>
      </w:r>
    </w:p>
    <w:p w:rsidR="007A4F59" w:rsidRPr="007A4F59" w:rsidRDefault="007A4F59" w:rsidP="007A4F59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9.6. Организатор вправе изменять Правила Конкурса по собственному усмотрению с публикацией этих изменений на сайте администрации Лужского муниципального района. </w:t>
      </w:r>
    </w:p>
    <w:p w:rsidR="007A4F59" w:rsidRPr="007A4F59" w:rsidRDefault="007A4F59" w:rsidP="007A4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4F59" w:rsidRPr="007A4F59" w:rsidRDefault="007A4F59" w:rsidP="007A4F59">
      <w:pPr>
        <w:pStyle w:val="1"/>
        <w:shd w:val="clear" w:color="auto" w:fill="auto"/>
        <w:spacing w:after="0" w:line="240" w:lineRule="auto"/>
        <w:ind w:right="261"/>
        <w:contextualSpacing/>
        <w:jc w:val="both"/>
        <w:rPr>
          <w:sz w:val="28"/>
          <w:szCs w:val="28"/>
        </w:rPr>
      </w:pPr>
    </w:p>
    <w:p w:rsidR="00992188" w:rsidRPr="00992188" w:rsidRDefault="00992188" w:rsidP="0099218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92188" w:rsidRPr="00992188" w:rsidSect="00F1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188"/>
    <w:rsid w:val="0026563E"/>
    <w:rsid w:val="004E3137"/>
    <w:rsid w:val="00567B96"/>
    <w:rsid w:val="007A4F59"/>
    <w:rsid w:val="00811502"/>
    <w:rsid w:val="00862709"/>
    <w:rsid w:val="00992188"/>
    <w:rsid w:val="00D15D7B"/>
    <w:rsid w:val="00E764F9"/>
    <w:rsid w:val="00F148C7"/>
    <w:rsid w:val="00FE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F5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A4F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A4F59"/>
    <w:pPr>
      <w:shd w:val="clear" w:color="auto" w:fill="FFFFFF"/>
      <w:spacing w:after="600" w:line="317" w:lineRule="exact"/>
      <w:jc w:val="lef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7A4F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zn@adm.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Лужский КСЗН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rukavizynatg</dc:creator>
  <cp:lastModifiedBy>Zajcev</cp:lastModifiedBy>
  <cp:revision>2</cp:revision>
  <cp:lastPrinted>2015-07-08T07:36:00Z</cp:lastPrinted>
  <dcterms:created xsi:type="dcterms:W3CDTF">2015-07-08T11:30:00Z</dcterms:created>
  <dcterms:modified xsi:type="dcterms:W3CDTF">2015-07-08T11:30:00Z</dcterms:modified>
</cp:coreProperties>
</file>