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законом Ленинградской области от 14.10.2008 г. № 105-оз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бесплатном предоставлении отдельным  категориям граждан земельных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F93A1B" w:rsidP="00F9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будут проходить:</w:t>
      </w:r>
    </w:p>
    <w:tbl>
      <w:tblPr>
        <w:tblStyle w:val="a3"/>
        <w:tblW w:w="0" w:type="auto"/>
        <w:tblLook w:val="04A0"/>
      </w:tblPr>
      <w:tblGrid>
        <w:gridCol w:w="1668"/>
        <w:gridCol w:w="3116"/>
        <w:gridCol w:w="2393"/>
        <w:gridCol w:w="2393"/>
      </w:tblGrid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4C1A10" w:rsidTr="004C1A10">
        <w:trPr>
          <w:trHeight w:val="5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12.00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по 21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 15.00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по 38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12.00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1-230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231-309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47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48 по 93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 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310-376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379-448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94 по 138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139 по 187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449-534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535-601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188 по 238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239 по 286</w:t>
            </w: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00424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комиссии будет</w:t>
      </w:r>
      <w:r w:rsidR="00F93A1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оставлено 141 земельный участ</w:t>
      </w:r>
      <w:r w:rsidR="00714926">
        <w:rPr>
          <w:rFonts w:ascii="Times New Roman" w:hAnsi="Times New Roman" w:cs="Times New Roman"/>
          <w:sz w:val="28"/>
          <w:szCs w:val="28"/>
        </w:rPr>
        <w:t>ок</w:t>
      </w:r>
      <w:r w:rsidR="00B4689E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Жельцы</w:t>
      </w:r>
      <w:proofErr w:type="spellEnd"/>
      <w:r w:rsidR="00F12CD8">
        <w:rPr>
          <w:rFonts w:ascii="Times New Roman" w:hAnsi="Times New Roman" w:cs="Times New Roman"/>
          <w:sz w:val="28"/>
          <w:szCs w:val="28"/>
        </w:rPr>
        <w:t xml:space="preserve"> – 2</w:t>
      </w:r>
      <w:r w:rsidR="004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 (ориентировочной площадью 1500кв.м.)</w:t>
      </w:r>
    </w:p>
    <w:p w:rsidR="00F12CD8" w:rsidRDefault="00F12CD8" w:rsidP="00F12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Плоское </w:t>
      </w:r>
      <w:r w:rsidR="004670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67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 (ориентировочной площадью 1500 кв.м.,  2000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12CD8" w:rsidRDefault="004670BF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участок  (ориентировочной площадью 1500 кв.м.)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20  земельных участков -  14 земельных участков по 2000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 1 участок-1845 кв.м;  1 участок-1710 кв.м: 1 участок-1995 кв.м; 1участок-1332 кв.м; 1 участок-1801 кв.м; 1 участок-1792кв.м.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участок - (ориентировочной площадью 1881 кв.м.)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Приозерный,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Ям-Тесовское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– 1 участок (ориентировочной площадью 1500 кв.м.)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 Герцена, Дзержинское с.п., – 2 участка (ориентировочной площадью</w:t>
      </w:r>
      <w:proofErr w:type="gramEnd"/>
    </w:p>
    <w:p w:rsidR="003D39B2" w:rsidRDefault="004C1A10" w:rsidP="004C1A1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1500 кв.м.)</w:t>
      </w:r>
      <w:proofErr w:type="gramEnd"/>
    </w:p>
    <w:p w:rsidR="003D39B2" w:rsidRDefault="003D39B2" w:rsidP="003D39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Дзержинское с.п.-</w:t>
      </w:r>
      <w:r w:rsidRPr="003D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1участ</w:t>
      </w:r>
      <w:r w:rsidR="001956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(ориентировочной площадью</w:t>
      </w:r>
      <w:proofErr w:type="gramEnd"/>
    </w:p>
    <w:p w:rsidR="004C1A10" w:rsidRDefault="001956B1" w:rsidP="004C1A1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1500</w:t>
      </w:r>
      <w:r w:rsidR="003D39B2">
        <w:rPr>
          <w:rFonts w:ascii="Times New Roman" w:hAnsi="Times New Roman" w:cs="Times New Roman"/>
          <w:sz w:val="28"/>
          <w:szCs w:val="28"/>
        </w:rPr>
        <w:t xml:space="preserve"> кв.м.)</w:t>
      </w:r>
      <w:r w:rsidR="004C1A1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926">
        <w:rPr>
          <w:rFonts w:ascii="Times New Roman" w:hAnsi="Times New Roman" w:cs="Times New Roman"/>
          <w:sz w:val="28"/>
          <w:szCs w:val="28"/>
        </w:rPr>
        <w:t xml:space="preserve">92 участка (ориентировочной площадью 1500 кв.м.), </w:t>
      </w:r>
      <w:r>
        <w:rPr>
          <w:rFonts w:ascii="Times New Roman" w:hAnsi="Times New Roman" w:cs="Times New Roman"/>
          <w:sz w:val="28"/>
          <w:szCs w:val="28"/>
        </w:rPr>
        <w:t>1 участок  (ориентировочной площадью 2000 кв.м.) ранее</w:t>
      </w:r>
      <w:r w:rsidRPr="00EC1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отказной.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Оредеж – 9 участков  (2 участка по 1500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 1 участок - 1163 кв.м; 1 участок – 1420 кв.м; 1 участок – 1480; 2 участка по 1000 кв.м) , а также  2 участка с 2012 года (1 участок -1280 кв.м;  участок – 982 кв.м.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Торковичи – 4 участков  по 1200 кв.м. (сформированные ранее); 2-участка</w:t>
      </w:r>
      <w:r w:rsidRPr="00D3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(ориентировочной площадью 1500кв.м.)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Серебрянский – 2 участка по 1200 кв.м.</w:t>
      </w:r>
    </w:p>
    <w:p w:rsidR="004C1A10" w:rsidRDefault="004C1A10" w:rsidP="004C1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Шатновичи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с.п.– 1 участка  по 1500 кв.м.</w:t>
      </w: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F"/>
    <w:rsid w:val="00004249"/>
    <w:rsid w:val="000242DE"/>
    <w:rsid w:val="00140641"/>
    <w:rsid w:val="001559B2"/>
    <w:rsid w:val="00164005"/>
    <w:rsid w:val="001956B1"/>
    <w:rsid w:val="00197EED"/>
    <w:rsid w:val="001C56E4"/>
    <w:rsid w:val="002078A8"/>
    <w:rsid w:val="0025698F"/>
    <w:rsid w:val="003056CA"/>
    <w:rsid w:val="0035701E"/>
    <w:rsid w:val="003C2E29"/>
    <w:rsid w:val="003D39B2"/>
    <w:rsid w:val="004078D2"/>
    <w:rsid w:val="00422057"/>
    <w:rsid w:val="004670BF"/>
    <w:rsid w:val="004C1A10"/>
    <w:rsid w:val="005B4355"/>
    <w:rsid w:val="00714926"/>
    <w:rsid w:val="00865CA7"/>
    <w:rsid w:val="008E4DA2"/>
    <w:rsid w:val="009874C7"/>
    <w:rsid w:val="00A81322"/>
    <w:rsid w:val="00B4689E"/>
    <w:rsid w:val="00B6600B"/>
    <w:rsid w:val="00B93C3F"/>
    <w:rsid w:val="00C52BD4"/>
    <w:rsid w:val="00C75904"/>
    <w:rsid w:val="00C95885"/>
    <w:rsid w:val="00E03E34"/>
    <w:rsid w:val="00E51EB8"/>
    <w:rsid w:val="00ED5C6D"/>
    <w:rsid w:val="00F12CD8"/>
    <w:rsid w:val="00F43F6B"/>
    <w:rsid w:val="00F93A1B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Rozhkova</cp:lastModifiedBy>
  <cp:revision>4</cp:revision>
  <cp:lastPrinted>2014-05-16T06:39:00Z</cp:lastPrinted>
  <dcterms:created xsi:type="dcterms:W3CDTF">2015-03-25T11:22:00Z</dcterms:created>
  <dcterms:modified xsi:type="dcterms:W3CDTF">2015-03-25T13:47:00Z</dcterms:modified>
</cp:coreProperties>
</file>