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DE" w:rsidRPr="00AD75E1" w:rsidRDefault="00BF54DE" w:rsidP="00BF54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D75E1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5 апреля 2013 г. N 44-ФЗ</w:t>
      </w:r>
      <w:r w:rsidRPr="00AD75E1">
        <w:rPr>
          <w:rFonts w:ascii="Arial" w:hAnsi="Arial" w:cs="Arial"/>
          <w:b/>
          <w:bCs/>
          <w:color w:val="26282F"/>
          <w:sz w:val="24"/>
          <w:szCs w:val="24"/>
        </w:rPr>
        <w:br/>
        <w:t>"О контрактной системе в сфере закупок товаров, работ, услуг для обеспечения государственных и муниципальных нужд"</w:t>
      </w:r>
    </w:p>
    <w:p w:rsidR="00BF54DE" w:rsidRPr="00AD75E1" w:rsidRDefault="00BF54DE" w:rsidP="00BF54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54DE" w:rsidRPr="00AD75E1" w:rsidRDefault="00BF54DE" w:rsidP="00BF54D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AD75E1">
        <w:rPr>
          <w:rFonts w:ascii="Arial" w:hAnsi="Arial" w:cs="Arial"/>
          <w:b/>
          <w:bCs/>
          <w:color w:val="26282F"/>
          <w:sz w:val="24"/>
          <w:szCs w:val="24"/>
        </w:rPr>
        <w:t>Статья 93</w:t>
      </w:r>
      <w:r w:rsidRPr="00AD75E1">
        <w:rPr>
          <w:rFonts w:ascii="Arial" w:hAnsi="Arial" w:cs="Arial"/>
          <w:sz w:val="24"/>
          <w:szCs w:val="24"/>
        </w:rPr>
        <w:t>. Осуществление закупки у единственного поставщика (подрядчика, исполнителя)</w:t>
      </w:r>
    </w:p>
    <w:p w:rsidR="00BF54DE" w:rsidRPr="00BF54DE" w:rsidRDefault="00BF54DE" w:rsidP="00BF54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54DE">
        <w:rPr>
          <w:rFonts w:ascii="Arial" w:hAnsi="Arial" w:cs="Arial"/>
          <w:sz w:val="24"/>
          <w:szCs w:val="24"/>
        </w:rPr>
        <w:t>1. Закупка у единственного поставщика (подрядчика, исполнителя) может осуществляться заказчиком в следующих случаях:</w:t>
      </w:r>
    </w:p>
    <w:p w:rsidR="00BF54DE" w:rsidRPr="00BF54DE" w:rsidRDefault="00BF54DE" w:rsidP="00BF54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54DE" w:rsidRPr="00BF54DE" w:rsidRDefault="00BF54DE" w:rsidP="00BF54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54DE">
        <w:rPr>
          <w:rFonts w:ascii="Arial" w:hAnsi="Arial" w:cs="Arial"/>
          <w:sz w:val="24"/>
          <w:szCs w:val="24"/>
        </w:rPr>
        <w:t xml:space="preserve">25) 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в соответствии с </w:t>
      </w:r>
      <w:hyperlink w:anchor="sub_551" w:history="1">
        <w:r w:rsidRPr="00BF54DE">
          <w:rPr>
            <w:rFonts w:ascii="Arial" w:hAnsi="Arial" w:cs="Arial"/>
            <w:color w:val="106BBE"/>
            <w:sz w:val="24"/>
            <w:szCs w:val="24"/>
          </w:rPr>
          <w:t>частями 1</w:t>
        </w:r>
      </w:hyperlink>
      <w:r w:rsidRPr="00BF54DE">
        <w:rPr>
          <w:rFonts w:ascii="Arial" w:hAnsi="Arial" w:cs="Arial"/>
          <w:sz w:val="24"/>
          <w:szCs w:val="24"/>
        </w:rPr>
        <w:t xml:space="preserve"> и </w:t>
      </w:r>
      <w:hyperlink w:anchor="sub_557" w:history="1">
        <w:r w:rsidRPr="00BF54DE">
          <w:rPr>
            <w:rFonts w:ascii="Arial" w:hAnsi="Arial" w:cs="Arial"/>
            <w:color w:val="106BBE"/>
            <w:sz w:val="24"/>
            <w:szCs w:val="24"/>
          </w:rPr>
          <w:t>7 статьи 55</w:t>
        </w:r>
      </w:hyperlink>
      <w:r w:rsidRPr="00BF54DE">
        <w:rPr>
          <w:rFonts w:ascii="Arial" w:hAnsi="Arial" w:cs="Arial"/>
          <w:sz w:val="24"/>
          <w:szCs w:val="24"/>
        </w:rPr>
        <w:t xml:space="preserve">, </w:t>
      </w:r>
      <w:hyperlink w:anchor="sub_711" w:history="1">
        <w:r w:rsidRPr="00BF54DE">
          <w:rPr>
            <w:rFonts w:ascii="Arial" w:hAnsi="Arial" w:cs="Arial"/>
            <w:color w:val="106BBE"/>
            <w:sz w:val="24"/>
            <w:szCs w:val="24"/>
          </w:rPr>
          <w:t>частями 1 - 3.1 статьи 71</w:t>
        </w:r>
      </w:hyperlink>
      <w:r w:rsidRPr="00BF54DE">
        <w:rPr>
          <w:rFonts w:ascii="Arial" w:hAnsi="Arial" w:cs="Arial"/>
          <w:sz w:val="24"/>
          <w:szCs w:val="24"/>
        </w:rPr>
        <w:t xml:space="preserve">, </w:t>
      </w:r>
      <w:hyperlink w:anchor="sub_791" w:history="1">
        <w:r w:rsidRPr="00BF54DE">
          <w:rPr>
            <w:rFonts w:ascii="Arial" w:hAnsi="Arial" w:cs="Arial"/>
            <w:color w:val="106BBE"/>
            <w:sz w:val="24"/>
            <w:szCs w:val="24"/>
          </w:rPr>
          <w:t>частями 1</w:t>
        </w:r>
      </w:hyperlink>
      <w:r w:rsidRPr="00BF54DE">
        <w:rPr>
          <w:rFonts w:ascii="Arial" w:hAnsi="Arial" w:cs="Arial"/>
          <w:sz w:val="24"/>
          <w:szCs w:val="24"/>
        </w:rPr>
        <w:t xml:space="preserve"> и </w:t>
      </w:r>
      <w:hyperlink w:anchor="sub_793" w:history="1">
        <w:r w:rsidRPr="00BF54DE">
          <w:rPr>
            <w:rFonts w:ascii="Arial" w:hAnsi="Arial" w:cs="Arial"/>
            <w:color w:val="106BBE"/>
            <w:sz w:val="24"/>
            <w:szCs w:val="24"/>
          </w:rPr>
          <w:t>3 статьи 79</w:t>
        </w:r>
      </w:hyperlink>
      <w:r w:rsidRPr="00BF54DE">
        <w:rPr>
          <w:rFonts w:ascii="Arial" w:hAnsi="Arial" w:cs="Arial"/>
          <w:sz w:val="24"/>
          <w:szCs w:val="24"/>
        </w:rPr>
        <w:t xml:space="preserve">, </w:t>
      </w:r>
      <w:hyperlink w:anchor="sub_8318" w:history="1">
        <w:r w:rsidRPr="00BF54DE">
          <w:rPr>
            <w:rFonts w:ascii="Arial" w:hAnsi="Arial" w:cs="Arial"/>
            <w:color w:val="106BBE"/>
            <w:sz w:val="24"/>
            <w:szCs w:val="24"/>
          </w:rPr>
          <w:t>частью 18 статьи 83</w:t>
        </w:r>
      </w:hyperlink>
      <w:r w:rsidRPr="00BF54DE">
        <w:rPr>
          <w:rFonts w:ascii="Arial" w:hAnsi="Arial" w:cs="Arial"/>
          <w:sz w:val="24"/>
          <w:szCs w:val="24"/>
        </w:rPr>
        <w:t xml:space="preserve"> настоящего Федерального закона. </w:t>
      </w:r>
      <w:proofErr w:type="gramStart"/>
      <w:r w:rsidRPr="00BF54DE">
        <w:rPr>
          <w:rFonts w:ascii="Arial" w:hAnsi="Arial" w:cs="Arial"/>
          <w:sz w:val="24"/>
          <w:szCs w:val="24"/>
        </w:rPr>
        <w:t xml:space="preserve">Согласование заключения контракта в указанных случаях, за исключением случаев заключения контрактов в соответствии с </w:t>
      </w:r>
      <w:hyperlink w:anchor="sub_154" w:history="1">
        <w:r w:rsidRPr="00BF54DE">
          <w:rPr>
            <w:rFonts w:ascii="Arial" w:hAnsi="Arial" w:cs="Arial"/>
            <w:color w:val="106BBE"/>
            <w:sz w:val="24"/>
            <w:szCs w:val="24"/>
          </w:rPr>
          <w:t>частями 4</w:t>
        </w:r>
      </w:hyperlink>
      <w:r w:rsidRPr="00BF54DE">
        <w:rPr>
          <w:rFonts w:ascii="Arial" w:hAnsi="Arial" w:cs="Arial"/>
          <w:sz w:val="24"/>
          <w:szCs w:val="24"/>
        </w:rPr>
        <w:t xml:space="preserve"> и </w:t>
      </w:r>
      <w:hyperlink w:anchor="sub_155" w:history="1">
        <w:r w:rsidRPr="00BF54DE">
          <w:rPr>
            <w:rFonts w:ascii="Arial" w:hAnsi="Arial" w:cs="Arial"/>
            <w:color w:val="106BBE"/>
            <w:sz w:val="24"/>
            <w:szCs w:val="24"/>
          </w:rPr>
          <w:t>5 статьи 15</w:t>
        </w:r>
      </w:hyperlink>
      <w:r w:rsidRPr="00BF54DE">
        <w:rPr>
          <w:rFonts w:ascii="Arial" w:hAnsi="Arial" w:cs="Arial"/>
          <w:sz w:val="24"/>
          <w:szCs w:val="24"/>
        </w:rPr>
        <w:t xml:space="preserve">, </w:t>
      </w:r>
      <w:hyperlink w:anchor="sub_711" w:history="1">
        <w:r w:rsidRPr="00BF54DE">
          <w:rPr>
            <w:rFonts w:ascii="Arial" w:hAnsi="Arial" w:cs="Arial"/>
            <w:color w:val="106BBE"/>
            <w:sz w:val="24"/>
            <w:szCs w:val="24"/>
          </w:rPr>
          <w:t>частями 1 - 3.1 статьи 71</w:t>
        </w:r>
      </w:hyperlink>
      <w:r w:rsidRPr="00BF54DE">
        <w:rPr>
          <w:rFonts w:ascii="Arial" w:hAnsi="Arial" w:cs="Arial"/>
          <w:sz w:val="24"/>
          <w:szCs w:val="24"/>
        </w:rPr>
        <w:t xml:space="preserve">, </w:t>
      </w:r>
      <w:hyperlink w:anchor="sub_791" w:history="1">
        <w:r w:rsidRPr="00BF54DE">
          <w:rPr>
            <w:rFonts w:ascii="Arial" w:hAnsi="Arial" w:cs="Arial"/>
            <w:color w:val="106BBE"/>
            <w:sz w:val="24"/>
            <w:szCs w:val="24"/>
          </w:rPr>
          <w:t>частями 1</w:t>
        </w:r>
      </w:hyperlink>
      <w:r w:rsidRPr="00BF54DE">
        <w:rPr>
          <w:rFonts w:ascii="Arial" w:hAnsi="Arial" w:cs="Arial"/>
          <w:sz w:val="24"/>
          <w:szCs w:val="24"/>
        </w:rPr>
        <w:t xml:space="preserve"> и </w:t>
      </w:r>
      <w:hyperlink w:anchor="sub_793" w:history="1">
        <w:r w:rsidRPr="00BF54DE">
          <w:rPr>
            <w:rFonts w:ascii="Arial" w:hAnsi="Arial" w:cs="Arial"/>
            <w:color w:val="106BBE"/>
            <w:sz w:val="24"/>
            <w:szCs w:val="24"/>
          </w:rPr>
          <w:t>3 статьи 79</w:t>
        </w:r>
      </w:hyperlink>
      <w:r w:rsidRPr="00BF54DE">
        <w:rPr>
          <w:rFonts w:ascii="Arial" w:hAnsi="Arial" w:cs="Arial"/>
          <w:sz w:val="24"/>
          <w:szCs w:val="24"/>
        </w:rPr>
        <w:t xml:space="preserve"> настоящего Федерального закона,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</w:t>
      </w:r>
      <w:proofErr w:type="gramEnd"/>
      <w:r w:rsidRPr="00BF54DE">
        <w:rPr>
          <w:rFonts w:ascii="Arial" w:hAnsi="Arial" w:cs="Arial"/>
          <w:sz w:val="24"/>
          <w:szCs w:val="24"/>
        </w:rPr>
        <w:t xml:space="preserve">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В соответствии с настоящим пунктом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 Такая цена не должна превышать начальную (максимальную) цену контракта, цену контракта, предложенную в заявке соответствующего участника закупки, или цену контракта, предложенную соответствующим участником закупки при проведении электронного аукциона.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</w:t>
      </w:r>
      <w:proofErr w:type="gramStart"/>
      <w:r w:rsidRPr="00BF54DE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BF54DE">
        <w:rPr>
          <w:rFonts w:ascii="Arial" w:hAnsi="Arial" w:cs="Arial"/>
          <w:sz w:val="24"/>
          <w:szCs w:val="24"/>
        </w:rPr>
        <w:t xml:space="preserve">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При этом срок согласования не должен быть более чем десять рабочих дней </w:t>
      </w:r>
      <w:proofErr w:type="gramStart"/>
      <w:r w:rsidRPr="00BF54DE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BF54DE">
        <w:rPr>
          <w:rFonts w:ascii="Arial" w:hAnsi="Arial" w:cs="Arial"/>
          <w:sz w:val="24"/>
          <w:szCs w:val="24"/>
        </w:rPr>
        <w:t xml:space="preserve"> указанного обращения. </w:t>
      </w:r>
      <w:proofErr w:type="gramStart"/>
      <w:r w:rsidRPr="00BF54DE">
        <w:rPr>
          <w:rFonts w:ascii="Arial" w:hAnsi="Arial" w:cs="Arial"/>
          <w:sz w:val="24"/>
          <w:szCs w:val="24"/>
        </w:rPr>
        <w:t xml:space="preserve">Контракт с единственным поставщиком (подрядчиком, исполнителем) заключается в срок не более чем двадцать дней с даты получения заказчиком такого согласования, или в случаях, предусмотренных </w:t>
      </w:r>
      <w:hyperlink w:anchor="sub_154" w:history="1">
        <w:r w:rsidRPr="00BF54DE">
          <w:rPr>
            <w:rFonts w:ascii="Arial" w:hAnsi="Arial" w:cs="Arial"/>
            <w:color w:val="106BBE"/>
            <w:sz w:val="24"/>
            <w:szCs w:val="24"/>
          </w:rPr>
          <w:t>частями 4</w:t>
        </w:r>
      </w:hyperlink>
      <w:r w:rsidRPr="00BF54DE">
        <w:rPr>
          <w:rFonts w:ascii="Arial" w:hAnsi="Arial" w:cs="Arial"/>
          <w:sz w:val="24"/>
          <w:szCs w:val="24"/>
        </w:rPr>
        <w:t xml:space="preserve"> и </w:t>
      </w:r>
      <w:hyperlink w:anchor="sub_155" w:history="1">
        <w:r w:rsidRPr="00BF54DE">
          <w:rPr>
            <w:rFonts w:ascii="Arial" w:hAnsi="Arial" w:cs="Arial"/>
            <w:color w:val="106BBE"/>
            <w:sz w:val="24"/>
            <w:szCs w:val="24"/>
          </w:rPr>
          <w:t>5 статьи 15</w:t>
        </w:r>
      </w:hyperlink>
      <w:r w:rsidRPr="00BF54DE">
        <w:rPr>
          <w:rFonts w:ascii="Arial" w:hAnsi="Arial" w:cs="Arial"/>
          <w:sz w:val="24"/>
          <w:szCs w:val="24"/>
        </w:rPr>
        <w:t xml:space="preserve"> настоящего Федерального закона, в срок не более чем двадцать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несостоявшимся, или в</w:t>
      </w:r>
      <w:proofErr w:type="gramEnd"/>
      <w:r w:rsidRPr="00BF54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54DE">
        <w:rPr>
          <w:rFonts w:ascii="Arial" w:hAnsi="Arial" w:cs="Arial"/>
          <w:sz w:val="24"/>
          <w:szCs w:val="24"/>
        </w:rPr>
        <w:t>случаях</w:t>
      </w:r>
      <w:proofErr w:type="gramEnd"/>
      <w:r w:rsidRPr="00BF54DE">
        <w:rPr>
          <w:rFonts w:ascii="Arial" w:hAnsi="Arial" w:cs="Arial"/>
          <w:sz w:val="24"/>
          <w:szCs w:val="24"/>
        </w:rPr>
        <w:t xml:space="preserve">, предусмотренных </w:t>
      </w:r>
      <w:hyperlink w:anchor="sub_711" w:history="1">
        <w:r w:rsidRPr="00BF54DE">
          <w:rPr>
            <w:rFonts w:ascii="Arial" w:hAnsi="Arial" w:cs="Arial"/>
            <w:color w:val="106BBE"/>
            <w:sz w:val="24"/>
            <w:szCs w:val="24"/>
          </w:rPr>
          <w:t>частями 1 - 3.1 статьи 71</w:t>
        </w:r>
      </w:hyperlink>
      <w:r w:rsidRPr="00BF54DE">
        <w:rPr>
          <w:rFonts w:ascii="Arial" w:hAnsi="Arial" w:cs="Arial"/>
          <w:sz w:val="24"/>
          <w:szCs w:val="24"/>
        </w:rPr>
        <w:t xml:space="preserve">, </w:t>
      </w:r>
      <w:hyperlink w:anchor="sub_791" w:history="1">
        <w:r w:rsidRPr="00BF54DE">
          <w:rPr>
            <w:rFonts w:ascii="Arial" w:hAnsi="Arial" w:cs="Arial"/>
            <w:color w:val="106BBE"/>
            <w:sz w:val="24"/>
            <w:szCs w:val="24"/>
          </w:rPr>
          <w:t>частями 1</w:t>
        </w:r>
      </w:hyperlink>
      <w:r w:rsidRPr="00BF54DE">
        <w:rPr>
          <w:rFonts w:ascii="Arial" w:hAnsi="Arial" w:cs="Arial"/>
          <w:sz w:val="24"/>
          <w:szCs w:val="24"/>
        </w:rPr>
        <w:t xml:space="preserve"> и </w:t>
      </w:r>
      <w:hyperlink w:anchor="sub_793" w:history="1">
        <w:r w:rsidRPr="00BF54DE">
          <w:rPr>
            <w:rFonts w:ascii="Arial" w:hAnsi="Arial" w:cs="Arial"/>
            <w:color w:val="106BBE"/>
            <w:sz w:val="24"/>
            <w:szCs w:val="24"/>
          </w:rPr>
          <w:t>3 статьи 79</w:t>
        </w:r>
      </w:hyperlink>
      <w:r w:rsidRPr="00BF54DE">
        <w:rPr>
          <w:rFonts w:ascii="Arial" w:hAnsi="Arial" w:cs="Arial"/>
          <w:sz w:val="24"/>
          <w:szCs w:val="24"/>
        </w:rPr>
        <w:t xml:space="preserve"> настоящего Федерального закона, в сроки, установленные соответственно </w:t>
      </w:r>
      <w:hyperlink w:anchor="sub_70" w:history="1">
        <w:r w:rsidRPr="00BF54DE">
          <w:rPr>
            <w:rFonts w:ascii="Arial" w:hAnsi="Arial" w:cs="Arial"/>
            <w:color w:val="106BBE"/>
            <w:sz w:val="24"/>
            <w:szCs w:val="24"/>
          </w:rPr>
          <w:t>статьей 70</w:t>
        </w:r>
      </w:hyperlink>
      <w:r w:rsidRPr="00BF54DE">
        <w:rPr>
          <w:rFonts w:ascii="Arial" w:hAnsi="Arial" w:cs="Arial"/>
          <w:sz w:val="24"/>
          <w:szCs w:val="24"/>
        </w:rPr>
        <w:t xml:space="preserve"> и </w:t>
      </w:r>
      <w:hyperlink w:anchor="sub_7813" w:history="1">
        <w:r w:rsidRPr="00BF54DE">
          <w:rPr>
            <w:rFonts w:ascii="Arial" w:hAnsi="Arial" w:cs="Arial"/>
            <w:color w:val="106BBE"/>
            <w:sz w:val="24"/>
            <w:szCs w:val="24"/>
          </w:rPr>
          <w:t>частью 13 статьи 78</w:t>
        </w:r>
      </w:hyperlink>
      <w:r w:rsidRPr="00BF54DE">
        <w:rPr>
          <w:rFonts w:ascii="Arial" w:hAnsi="Arial" w:cs="Arial"/>
          <w:sz w:val="24"/>
          <w:szCs w:val="24"/>
        </w:rPr>
        <w:t xml:space="preserve"> настоящего Федерального закона. </w:t>
      </w:r>
      <w:hyperlink r:id="rId4" w:history="1">
        <w:r w:rsidRPr="00BF54DE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BF54DE">
        <w:rPr>
          <w:rFonts w:ascii="Arial" w:hAnsi="Arial" w:cs="Arial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</w:t>
      </w:r>
      <w:r>
        <w:rPr>
          <w:rFonts w:ascii="Arial" w:hAnsi="Arial" w:cs="Arial"/>
          <w:sz w:val="24"/>
          <w:szCs w:val="24"/>
        </w:rPr>
        <w:t>.</w:t>
      </w:r>
    </w:p>
    <w:p w:rsidR="00BF54DE" w:rsidRDefault="00BF54DE"/>
    <w:sectPr w:rsidR="00BF54DE" w:rsidSect="0041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4DE"/>
    <w:rsid w:val="00410E89"/>
    <w:rsid w:val="00B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54D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905786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3280</Characters>
  <Application>Microsoft Office Word</Application>
  <DocSecurity>0</DocSecurity>
  <Lines>27</Lines>
  <Paragraphs>7</Paragraphs>
  <ScaleCrop>false</ScaleCrop>
  <Company>Administrahion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yaremko</dc:creator>
  <cp:keywords/>
  <dc:description/>
  <cp:lastModifiedBy>yaremko</cp:lastModifiedBy>
  <cp:revision>2</cp:revision>
  <dcterms:created xsi:type="dcterms:W3CDTF">2016-05-25T08:03:00Z</dcterms:created>
  <dcterms:modified xsi:type="dcterms:W3CDTF">2016-05-25T08:06:00Z</dcterms:modified>
</cp:coreProperties>
</file>