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/>
    <w:p w:rsidR="00AB57B6" w:rsidRDefault="00AB57B6" w:rsidP="00AB57B6">
      <w:pPr>
        <w:spacing w:line="276" w:lineRule="auto"/>
      </w:pPr>
    </w:p>
    <w:p w:rsidR="00AB57B6" w:rsidRDefault="00AB57B6" w:rsidP="00AB57B6">
      <w:pPr>
        <w:spacing w:line="276" w:lineRule="auto"/>
      </w:pPr>
      <w:r>
        <w:t>10 августа 2012г.</w:t>
      </w:r>
      <w:r>
        <w:tab/>
      </w:r>
      <w:r>
        <w:tab/>
        <w:t>473</w:t>
      </w:r>
      <w:bookmarkStart w:id="0" w:name="_GoBack"/>
      <w:bookmarkEnd w:id="0"/>
    </w:p>
    <w:p w:rsidR="00AB57B6" w:rsidRDefault="00AB57B6" w:rsidP="00AB57B6"/>
    <w:p w:rsidR="00AB57B6" w:rsidRDefault="00AB57B6" w:rsidP="00AB57B6">
      <w:pPr>
        <w:ind w:left="851"/>
      </w:pPr>
      <w:r>
        <w:t xml:space="preserve">Об утверждении </w:t>
      </w:r>
    </w:p>
    <w:p w:rsidR="00AB57B6" w:rsidRDefault="00AB57B6" w:rsidP="00AB57B6">
      <w:pPr>
        <w:ind w:left="851"/>
      </w:pPr>
      <w:r>
        <w:t xml:space="preserve">градостроительного плана </w:t>
      </w:r>
    </w:p>
    <w:p w:rsidR="00AB57B6" w:rsidRDefault="00AB57B6" w:rsidP="00AB57B6">
      <w:pPr>
        <w:ind w:left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AB57B6" w:rsidRDefault="00AB57B6" w:rsidP="00AB57B6">
      <w:pPr>
        <w:ind w:left="851"/>
      </w:pPr>
      <w:r>
        <w:t xml:space="preserve">строительства пассажирского </w:t>
      </w:r>
    </w:p>
    <w:p w:rsidR="00AB57B6" w:rsidRDefault="00AB57B6" w:rsidP="00AB57B6">
      <w:pPr>
        <w:ind w:left="851"/>
      </w:pPr>
      <w:r>
        <w:t xml:space="preserve">павильона, оборудованного </w:t>
      </w:r>
    </w:p>
    <w:p w:rsidR="00AB57B6" w:rsidRDefault="00AB57B6" w:rsidP="00AB57B6">
      <w:pPr>
        <w:ind w:left="851"/>
      </w:pPr>
      <w:r>
        <w:t xml:space="preserve">автоматизированной системой </w:t>
      </w:r>
    </w:p>
    <w:p w:rsidR="00AB57B6" w:rsidRDefault="00AB57B6" w:rsidP="00AB57B6">
      <w:pPr>
        <w:ind w:left="851"/>
      </w:pPr>
      <w:r>
        <w:t xml:space="preserve">оплаты, контроля и учета </w:t>
      </w:r>
    </w:p>
    <w:p w:rsidR="00AB57B6" w:rsidRDefault="00AB57B6" w:rsidP="00AB57B6">
      <w:pPr>
        <w:ind w:left="851"/>
      </w:pPr>
      <w:r>
        <w:t xml:space="preserve">проезда пассажиров на станции Луга </w:t>
      </w:r>
    </w:p>
    <w:p w:rsidR="00AB57B6" w:rsidRDefault="00AB57B6" w:rsidP="00AB57B6">
      <w:pPr>
        <w:ind w:left="851"/>
      </w:pPr>
      <w:r>
        <w:t>Октябрьской железной дороги</w:t>
      </w:r>
    </w:p>
    <w:p w:rsidR="00AB57B6" w:rsidRDefault="00AB57B6" w:rsidP="00AB57B6">
      <w:pPr>
        <w:ind w:left="851"/>
      </w:pPr>
    </w:p>
    <w:p w:rsidR="00AB57B6" w:rsidRDefault="00AB57B6" w:rsidP="00AB57B6">
      <w:pPr>
        <w:jc w:val="both"/>
      </w:pPr>
      <w:r>
        <w:tab/>
      </w:r>
      <w:r>
        <w:t xml:space="preserve">На основании заявления Дирекции по строительству сетей связи - филиал Открытого акционерного общества «Российские железные дороги», в соответствии с пунктом 3 статьи 44, статьей 46 Федерального закона </w:t>
      </w:r>
      <w:r>
        <w:t xml:space="preserve">           </w:t>
      </w:r>
      <w:r>
        <w:t xml:space="preserve">от 29.12.2004 № 190-ФЗ «Градостроительный кодекс Российской Федерации» и приказом Министерства регионального развития Российской Федерации </w:t>
      </w:r>
      <w:r>
        <w:t xml:space="preserve">             </w:t>
      </w:r>
      <w:r>
        <w:t xml:space="preserve">от 10.05.2011г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AB57B6" w:rsidRDefault="00AB57B6" w:rsidP="00AB57B6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 для строительства пассажирского павильона, оборудованного автоматизированной системой оплаты, контроля и учета проезда пассажиров на станции Луга Октябрьской железной дороги по адресу: Ленинградская область, Лужский район, Лужское городское поселение и зарегистрировать его за№ RU47512101-0000000000000190.</w:t>
      </w:r>
    </w:p>
    <w:p w:rsidR="00AB57B6" w:rsidRDefault="00AB57B6" w:rsidP="00AB57B6">
      <w:pPr>
        <w:ind w:firstLine="851"/>
        <w:jc w:val="both"/>
      </w:pPr>
      <w:r>
        <w:t>2.</w:t>
      </w:r>
      <w:r>
        <w:tab/>
        <w:t>Обязать Открытое акционерное общество «Российские железные дороги» выполнить требования градостроительного пла</w:t>
      </w:r>
      <w:r>
        <w:t>на по месту размещения объекта.</w:t>
      </w:r>
    </w:p>
    <w:p w:rsidR="00205325" w:rsidRDefault="00AB57B6" w:rsidP="00AB57B6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 Кулагину В.А.</w:t>
      </w:r>
    </w:p>
    <w:p w:rsidR="00AB57B6" w:rsidRDefault="00AB57B6" w:rsidP="00AB57B6">
      <w:pPr>
        <w:ind w:firstLine="851"/>
        <w:jc w:val="both"/>
      </w:pPr>
    </w:p>
    <w:p w:rsidR="00AB57B6" w:rsidRDefault="00AB57B6" w:rsidP="00AB57B6">
      <w:pPr>
        <w:jc w:val="both"/>
      </w:pPr>
      <w:r>
        <w:t>Глава администрации                                                                           Ю.С. Хиль</w:t>
      </w:r>
    </w:p>
    <w:p w:rsidR="00AB57B6" w:rsidRDefault="00AB57B6" w:rsidP="00AB57B6">
      <w:pPr>
        <w:jc w:val="both"/>
      </w:pPr>
    </w:p>
    <w:p w:rsidR="00AB57B6" w:rsidRDefault="00AB57B6" w:rsidP="00AB57B6">
      <w:pPr>
        <w:jc w:val="both"/>
      </w:pPr>
      <w:r>
        <w:t>Разослано: МУП «Лужское АПБ», ОАиС-2экз.</w:t>
      </w:r>
      <w:proofErr w:type="gramStart"/>
      <w:r>
        <w:t>,ю</w:t>
      </w:r>
      <w:proofErr w:type="gramEnd"/>
      <w:r>
        <w:t xml:space="preserve">ридический сектор, </w:t>
      </w:r>
      <w:r>
        <w:tab/>
      </w:r>
      <w:r>
        <w:tab/>
      </w:r>
      <w:r>
        <w:tab/>
      </w:r>
      <w:r>
        <w:tab/>
        <w:t>прокуратура, ОАО «РЖД», сайт.</w:t>
      </w:r>
    </w:p>
    <w:sectPr w:rsidR="00AB57B6" w:rsidSect="00AB57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8"/>
    <w:rsid w:val="001E2AB8"/>
    <w:rsid w:val="00205325"/>
    <w:rsid w:val="00A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2012-08-10T08:58:00Z</cp:lastPrinted>
  <dcterms:created xsi:type="dcterms:W3CDTF">2012-08-10T08:53:00Z</dcterms:created>
  <dcterms:modified xsi:type="dcterms:W3CDTF">2012-08-10T08:59:00Z</dcterms:modified>
</cp:coreProperties>
</file>