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6F0C6A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192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6F0C6A" w:rsidP="006F0C6A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6F0C6A">
        <w:rPr>
          <w:rFonts w:ascii="Times New Roman" w:hAnsi="Times New Roman" w:cs="Times New Roman"/>
          <w:sz w:val="28"/>
          <w:szCs w:val="28"/>
        </w:rPr>
        <w:t>О проведении открытого 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6A">
        <w:rPr>
          <w:rFonts w:ascii="Times New Roman" w:hAnsi="Times New Roman" w:cs="Times New Roman"/>
          <w:sz w:val="28"/>
          <w:szCs w:val="28"/>
        </w:rPr>
        <w:t>по продаже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C6A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(казне)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6A">
        <w:rPr>
          <w:rFonts w:ascii="Times New Roman" w:hAnsi="Times New Roman" w:cs="Times New Roman"/>
          <w:sz w:val="28"/>
          <w:szCs w:val="28"/>
        </w:rPr>
        <w:t>муниципального образования Лужское городское поселение 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6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C6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Pr="006F0C6A" w:rsidRDefault="006F0C6A" w:rsidP="006F0C6A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0C6A"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от 26 июля 2006 г. № 135-ФЗ «О защите конкуренции» и решением Совета депутатов Лужского городского поселения от 26 декабря 2012 г. № 273 «Об утверждении Плана               (программы) приватизации муниципального имущества, находящегося в собственности Лужского городского поселения, на 2013 г.»:</w:t>
      </w:r>
    </w:p>
    <w:p w:rsidR="006F0C6A" w:rsidRPr="006F0C6A" w:rsidRDefault="006F0C6A" w:rsidP="006F0C6A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6A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0C6A">
        <w:rPr>
          <w:rFonts w:ascii="Times New Roman" w:hAnsi="Times New Roman" w:cs="Times New Roman"/>
          <w:sz w:val="28"/>
          <w:szCs w:val="28"/>
        </w:rPr>
        <w:t xml:space="preserve"> августа 2013 года открытый аукцион по продаже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C6A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(казне) муниципального образования Лужское городское поселение 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C6A">
        <w:rPr>
          <w:rFonts w:ascii="Times New Roman" w:hAnsi="Times New Roman" w:cs="Times New Roman"/>
          <w:sz w:val="28"/>
          <w:szCs w:val="28"/>
        </w:rPr>
        <w:t xml:space="preserve"> муниципального имущества: </w:t>
      </w:r>
    </w:p>
    <w:p w:rsidR="006F0C6A" w:rsidRPr="006F0C6A" w:rsidRDefault="006F0C6A" w:rsidP="006F0C6A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6A">
        <w:rPr>
          <w:rFonts w:ascii="Times New Roman" w:hAnsi="Times New Roman" w:cs="Times New Roman"/>
          <w:sz w:val="28"/>
          <w:szCs w:val="28"/>
        </w:rPr>
        <w:t>нежилое, 2-этажное здание котельной 3/122 (с оборудованием), общей площадью 419,4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6A">
        <w:rPr>
          <w:rFonts w:ascii="Times New Roman" w:hAnsi="Times New Roman" w:cs="Times New Roman"/>
          <w:sz w:val="28"/>
          <w:szCs w:val="28"/>
        </w:rPr>
        <w:t xml:space="preserve">м, инв. № 1311124, </w:t>
      </w:r>
      <w:proofErr w:type="gramStart"/>
      <w:r w:rsidRPr="006F0C6A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6F0C6A">
        <w:rPr>
          <w:rFonts w:ascii="Times New Roman" w:hAnsi="Times New Roman" w:cs="Times New Roman"/>
          <w:sz w:val="28"/>
          <w:szCs w:val="28"/>
        </w:rPr>
        <w:t xml:space="preserve">. А, а, кадастровый (условный) номер 47-47-23/001/2011-298, </w:t>
      </w:r>
      <w:proofErr w:type="gramStart"/>
      <w:r w:rsidRPr="006F0C6A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6F0C6A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г. Луга, пер. </w:t>
      </w:r>
      <w:proofErr w:type="spellStart"/>
      <w:r w:rsidRPr="006F0C6A">
        <w:rPr>
          <w:rFonts w:ascii="Times New Roman" w:hAnsi="Times New Roman" w:cs="Times New Roman"/>
          <w:sz w:val="28"/>
          <w:szCs w:val="28"/>
        </w:rPr>
        <w:t>Боровический</w:t>
      </w:r>
      <w:proofErr w:type="spellEnd"/>
      <w:r w:rsidRPr="006F0C6A">
        <w:rPr>
          <w:rFonts w:ascii="Times New Roman" w:hAnsi="Times New Roman" w:cs="Times New Roman"/>
          <w:sz w:val="28"/>
          <w:szCs w:val="28"/>
        </w:rPr>
        <w:t>, д. 3/122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C6A" w:rsidRPr="006F0C6A" w:rsidRDefault="006F0C6A" w:rsidP="006F0C6A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C6A">
        <w:rPr>
          <w:rFonts w:ascii="Times New Roman" w:hAnsi="Times New Roman" w:cs="Times New Roman"/>
          <w:sz w:val="28"/>
          <w:szCs w:val="28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назначения, разрешенное использование: для содержания здания котельной, общей площадью                   3800 кв. м, кадастровый (условный) номер 47:29:0804001:96, расположенный по адресу:</w:t>
      </w:r>
      <w:proofErr w:type="gramEnd"/>
      <w:r w:rsidRPr="006F0C6A">
        <w:rPr>
          <w:rFonts w:ascii="Times New Roman" w:hAnsi="Times New Roman" w:cs="Times New Roman"/>
          <w:sz w:val="28"/>
          <w:szCs w:val="28"/>
        </w:rPr>
        <w:t xml:space="preserve"> Ленинградская область, Лужское городское поселение, г. Луга, пер. </w:t>
      </w:r>
      <w:proofErr w:type="spellStart"/>
      <w:r w:rsidRPr="006F0C6A">
        <w:rPr>
          <w:rFonts w:ascii="Times New Roman" w:hAnsi="Times New Roman" w:cs="Times New Roman"/>
          <w:sz w:val="28"/>
          <w:szCs w:val="28"/>
        </w:rPr>
        <w:t>Боровический</w:t>
      </w:r>
      <w:proofErr w:type="spellEnd"/>
      <w:r w:rsidRPr="006F0C6A">
        <w:rPr>
          <w:rFonts w:ascii="Times New Roman" w:hAnsi="Times New Roman" w:cs="Times New Roman"/>
          <w:sz w:val="28"/>
          <w:szCs w:val="28"/>
        </w:rPr>
        <w:t>, д. 3/122.</w:t>
      </w:r>
    </w:p>
    <w:p w:rsidR="006F0C6A" w:rsidRPr="006F0C6A" w:rsidRDefault="006F0C6A" w:rsidP="006F0C6A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6A">
        <w:rPr>
          <w:rFonts w:ascii="Times New Roman" w:hAnsi="Times New Roman" w:cs="Times New Roman"/>
          <w:sz w:val="28"/>
          <w:szCs w:val="28"/>
        </w:rPr>
        <w:lastRenderedPageBreak/>
        <w:t>Продажу муниципального имущества, находящегося в собственности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C6A">
        <w:rPr>
          <w:rFonts w:ascii="Times New Roman" w:hAnsi="Times New Roman" w:cs="Times New Roman"/>
          <w:sz w:val="28"/>
          <w:szCs w:val="28"/>
        </w:rPr>
        <w:t xml:space="preserve"> осуществить путем проведения открытого аукциона, информацию разместить  на официальном сайте Российской Федерации для размещения информации о проведении торгов </w:t>
      </w:r>
      <w:hyperlink r:id="rId6" w:history="1">
        <w:r w:rsidRPr="006F0C6A">
          <w:rPr>
            <w:rFonts w:ascii="Times New Roman" w:hAnsi="Times New Roman" w:cs="Times New Roman"/>
            <w:sz w:val="28"/>
            <w:szCs w:val="28"/>
            <w:u w:val="single"/>
          </w:rPr>
          <w:t>www.torgi.gov.ru</w:t>
        </w:r>
      </w:hyperlink>
      <w:r w:rsidRPr="006F0C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0C6A" w:rsidRPr="006F0C6A" w:rsidRDefault="006F0C6A" w:rsidP="006F0C6A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C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C6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6F0C6A" w:rsidRPr="006F0C6A" w:rsidRDefault="006F0C6A" w:rsidP="006F0C6A">
      <w:pPr>
        <w:pStyle w:val="a3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6F0C6A" w:rsidRP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6F0C6A">
        <w:rPr>
          <w:rFonts w:ascii="Times New Roman" w:hAnsi="Times New Roman" w:cs="Times New Roman"/>
          <w:sz w:val="28"/>
          <w:szCs w:val="28"/>
        </w:rPr>
        <w:t>Глава администрации</w:t>
      </w:r>
    </w:p>
    <w:p w:rsidR="006F0C6A" w:rsidRP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6F0C6A">
        <w:rPr>
          <w:rFonts w:ascii="Times New Roman" w:hAnsi="Times New Roman" w:cs="Times New Roman"/>
          <w:sz w:val="28"/>
          <w:szCs w:val="28"/>
        </w:rPr>
        <w:t>Лужского городского поселения                                                          Ю. С. Хиль</w:t>
      </w:r>
      <w:r w:rsidRPr="006F0C6A">
        <w:rPr>
          <w:rFonts w:ascii="Times New Roman" w:hAnsi="Times New Roman" w:cs="Times New Roman"/>
          <w:sz w:val="28"/>
          <w:szCs w:val="28"/>
        </w:rPr>
        <w:br/>
      </w: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0C6A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6F0C6A" w:rsidP="006F0C6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6F0C6A">
        <w:rPr>
          <w:rFonts w:ascii="Times New Roman" w:hAnsi="Times New Roman" w:cs="Times New Roman"/>
          <w:sz w:val="28"/>
          <w:szCs w:val="28"/>
        </w:rPr>
        <w:t>Разослано: ОУМИ, СЭИ, ОФ, ЮС, сайт, прокуратура.</w:t>
      </w:r>
      <w:bookmarkStart w:id="0" w:name="_GoBack"/>
      <w:bookmarkEnd w:id="0"/>
    </w:p>
    <w:sectPr w:rsidR="00A1799C" w:rsidRPr="00131DA7" w:rsidSect="006F0C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2AC8"/>
    <w:multiLevelType w:val="hybridMultilevel"/>
    <w:tmpl w:val="DB6665E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62052270"/>
    <w:multiLevelType w:val="hybridMultilevel"/>
    <w:tmpl w:val="A0AEBAFA"/>
    <w:lvl w:ilvl="0" w:tplc="BEE86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BE56B0"/>
    <w:multiLevelType w:val="hybridMultilevel"/>
    <w:tmpl w:val="0F84C0D8"/>
    <w:lvl w:ilvl="0" w:tplc="34C4C7A8">
      <w:start w:val="1"/>
      <w:numFmt w:val="decimal"/>
      <w:lvlText w:val="%1."/>
      <w:lvlJc w:val="left"/>
      <w:pPr>
        <w:ind w:left="252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6F0C6A"/>
    <w:rsid w:val="007A3BF5"/>
    <w:rsid w:val="007A5A80"/>
    <w:rsid w:val="007C4358"/>
    <w:rsid w:val="0097755D"/>
    <w:rsid w:val="00A1799C"/>
    <w:rsid w:val="00A63AC0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2013-07-09T05:00:00Z</cp:lastPrinted>
  <dcterms:created xsi:type="dcterms:W3CDTF">2013-07-09T05:00:00Z</dcterms:created>
  <dcterms:modified xsi:type="dcterms:W3CDTF">2013-07-09T05:00:00Z</dcterms:modified>
</cp:coreProperties>
</file>