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7B43E4D" wp14:editId="38C6E3E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E" w:rsidRPr="00E24E2B" w:rsidRDefault="007D042E" w:rsidP="007D042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2E" w:rsidRDefault="007D042E" w:rsidP="007D0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ноября 2017 года       №  175                                                         </w:t>
      </w:r>
    </w:p>
    <w:p w:rsidR="007D042E" w:rsidRDefault="007D042E" w:rsidP="007D0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8C74" wp14:editId="3F1603D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D042E" w:rsidRDefault="007D042E" w:rsidP="007D042E">
      <w:pPr>
        <w:spacing w:after="0" w:line="240" w:lineRule="auto"/>
        <w:ind w:left="851" w:right="453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внесении изменений в Правила благоустройства территории  Лужского городского поселения </w:t>
      </w:r>
    </w:p>
    <w:p w:rsidR="007D042E" w:rsidRPr="002306D6" w:rsidRDefault="007D042E" w:rsidP="007D042E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D042E" w:rsidRDefault="007D042E" w:rsidP="007D042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D042E" w:rsidRPr="007D042E" w:rsidRDefault="007D042E" w:rsidP="007D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042E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7D042E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042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Градостроительным кодексом РФ, Законом Ленинградской области от 10</w:t>
      </w:r>
      <w:r>
        <w:rPr>
          <w:rFonts w:ascii="Times New Roman" w:hAnsi="Times New Roman"/>
          <w:sz w:val="28"/>
          <w:szCs w:val="28"/>
        </w:rPr>
        <w:t>.07.</w:t>
      </w:r>
      <w:r w:rsidRPr="007D042E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№</w:t>
      </w:r>
      <w:r w:rsidRPr="007D042E">
        <w:rPr>
          <w:rFonts w:ascii="Times New Roman" w:hAnsi="Times New Roman"/>
          <w:sz w:val="28"/>
          <w:szCs w:val="28"/>
        </w:rPr>
        <w:t xml:space="preserve"> 48-оз "Об отдельных вопросах местного значения сельских поселений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в целях улучшения благоустройства территории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 и приведения Правил в соответствие с федеральным законодательством с учётом Методических рекомендаций для подготовки Правил</w:t>
      </w:r>
      <w:proofErr w:type="gramEnd"/>
      <w:r w:rsidRPr="007D042E">
        <w:rPr>
          <w:rFonts w:ascii="Times New Roman" w:hAnsi="Times New Roman"/>
          <w:sz w:val="28"/>
          <w:szCs w:val="28"/>
        </w:rPr>
        <w:t xml:space="preserve"> благоустройства территорий поселений, городских округов, внутригородских округов,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7D042E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</w:t>
      </w:r>
      <w:r>
        <w:rPr>
          <w:rFonts w:ascii="Times New Roman" w:hAnsi="Times New Roman"/>
          <w:sz w:val="28"/>
          <w:szCs w:val="28"/>
        </w:rPr>
        <w:t>.04.</w:t>
      </w:r>
      <w:r w:rsidRPr="007D042E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№ 711/</w:t>
      </w:r>
      <w:proofErr w:type="spellStart"/>
      <w:proofErr w:type="gramStart"/>
      <w:r w:rsidRPr="007D042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D04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042E">
        <w:rPr>
          <w:rFonts w:ascii="Times New Roman" w:hAnsi="Times New Roman"/>
          <w:sz w:val="28"/>
          <w:szCs w:val="28"/>
        </w:rPr>
        <w:t>на основании заключения 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7D042E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Pr="007D042E">
        <w:rPr>
          <w:rFonts w:ascii="Times New Roman" w:hAnsi="Times New Roman"/>
          <w:sz w:val="28"/>
          <w:szCs w:val="28"/>
        </w:rPr>
        <w:t xml:space="preserve">равил благоустройства территории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 от 15.11.2017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 С</w:t>
      </w:r>
      <w:r w:rsidRPr="007D042E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  РЕШИЛ: </w:t>
      </w:r>
    </w:p>
    <w:p w:rsidR="007D042E" w:rsidRPr="007D042E" w:rsidRDefault="007D042E" w:rsidP="007D0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E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Совета депутатов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 от 17.10.2017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D042E">
        <w:rPr>
          <w:rFonts w:ascii="Times New Roman" w:hAnsi="Times New Roman"/>
          <w:sz w:val="28"/>
          <w:szCs w:val="28"/>
        </w:rPr>
        <w:t xml:space="preserve"> № 173 следующие изменения: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1.1.  Читать в следующей редакции пункты: 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«Пункт 1.9. Органы местного самоуправления вправе участвовать в организации содержания объектов благоустройства в границах многоэтажной жилой застройки и в границах земель общего пользования на территории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 и привлекать к выполнению этих мероприятий коммерческие и общественные организации».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1.10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На земельных участках многоэтажной жилой застройки содержание хозяйственных площадок и мест накопления твёрдых коммунальных отходов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должны обеспечивать собственники многоквартирных домов путём заключения </w:t>
      </w:r>
      <w:r w:rsidRPr="007D042E">
        <w:rPr>
          <w:rFonts w:ascii="Times New Roman" w:hAnsi="Times New Roman"/>
          <w:sz w:val="28"/>
          <w:szCs w:val="28"/>
        </w:rPr>
        <w:lastRenderedPageBreak/>
        <w:t>договора с управляющей организацией, ТСЖ или с организацией, имеющей лицензию на сбор, транспортировку и размещение ТБО»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4.15.1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городского поселения предусматриваются следующие виды площадок: для игр детей, отдыха взрослых, занятий спортом, хозяйственные площадки, площадки для установки мусоросборников, стоянок автомобилей, площадки (территории) для выгула домашних животных»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11.7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 xml:space="preserve">Лица, указанные в пункте 1.7. настоящих Правил, могут </w:t>
      </w:r>
      <w:r>
        <w:rPr>
          <w:rFonts w:ascii="Times New Roman" w:hAnsi="Times New Roman"/>
          <w:sz w:val="28"/>
          <w:szCs w:val="28"/>
        </w:rPr>
        <w:t>в</w:t>
      </w:r>
      <w:r w:rsidRPr="007D042E">
        <w:rPr>
          <w:rFonts w:ascii="Times New Roman" w:hAnsi="Times New Roman"/>
          <w:sz w:val="28"/>
          <w:szCs w:val="28"/>
        </w:rPr>
        <w:t>ыполнять обрезку кустарников и деревьев, спил аварийных (засохших, поврежденных, больных и т.д.) деревьев за свой счёт на прилегающей и/или закрепленной территории.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1.2. Дополнить пунктами следующего содержания: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2.6.22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В местах отдыха граждан запрещается: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оставлять за собой мусор, непотушенные и незакрытые дерном кострища;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выпас и прогон скота;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выгул собак и их купание в местах купания людей</w:t>
      </w:r>
      <w:r>
        <w:rPr>
          <w:rFonts w:ascii="Times New Roman" w:hAnsi="Times New Roman"/>
          <w:sz w:val="28"/>
          <w:szCs w:val="28"/>
        </w:rPr>
        <w:t>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подъезд грузового автотранспорта и тракторов к местам массового отдыха, кроме спецтехники»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4.3.14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042E">
        <w:rPr>
          <w:rFonts w:ascii="Times New Roman" w:hAnsi="Times New Roman"/>
          <w:sz w:val="28"/>
          <w:szCs w:val="28"/>
        </w:rPr>
        <w:t>Лица, указанные в пункте 1.7. настоящих Правил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обязаны сохранять и содержать в надлежащем порядке (производить </w:t>
      </w:r>
      <w:proofErr w:type="spellStart"/>
      <w:r w:rsidRPr="007D042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7D042E">
        <w:rPr>
          <w:rFonts w:ascii="Times New Roman" w:hAnsi="Times New Roman"/>
          <w:sz w:val="28"/>
          <w:szCs w:val="28"/>
        </w:rPr>
        <w:t>, производить спил аварийных (засохших, поврежденных, больных и т.д.)  зеленые насаждения на земельных участках, находящихся в их собственности, аренде, пользовании»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«Пункт 4.7.5 д) </w:t>
      </w:r>
      <w:bookmarkStart w:id="0" w:name="_Hlk499196580"/>
      <w:r w:rsidRPr="007D042E">
        <w:rPr>
          <w:rFonts w:ascii="Times New Roman" w:hAnsi="Times New Roman"/>
          <w:sz w:val="28"/>
          <w:szCs w:val="28"/>
        </w:rPr>
        <w:t>урны перед входами объектов торговли и оказания услуг устанавливаются и обслуживаются, включая очистку урн от мусора,  собственниками и/или арендаторами помещений</w:t>
      </w:r>
      <w:bookmarkEnd w:id="0"/>
      <w:r w:rsidRPr="007D042E">
        <w:rPr>
          <w:rFonts w:ascii="Times New Roman" w:hAnsi="Times New Roman"/>
          <w:sz w:val="28"/>
          <w:szCs w:val="28"/>
        </w:rPr>
        <w:t>»</w:t>
      </w:r>
      <w:r w:rsidR="00B005BF"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11.11</w:t>
      </w:r>
      <w:r w:rsidR="00B005BF"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Лица, указанные в пункте 1.7. настоящих Правил, обязаны соблюдать правила пожарной безопасности»</w:t>
      </w:r>
      <w:r w:rsidR="00B005BF"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proofErr w:type="gramStart"/>
      <w:r w:rsidRPr="007D042E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7D042E"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</w:t>
      </w:r>
      <w:proofErr w:type="spellStart"/>
      <w:r w:rsidRPr="007D04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042E">
        <w:rPr>
          <w:rFonts w:ascii="Times New Roman" w:hAnsi="Times New Roman"/>
          <w:sz w:val="28"/>
          <w:szCs w:val="28"/>
        </w:rPr>
        <w:t xml:space="preserve"> муниципального района в сети Интернет. </w:t>
      </w:r>
    </w:p>
    <w:p w:rsidR="007D042E" w:rsidRPr="007D042E" w:rsidRDefault="007D042E" w:rsidP="007D04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 Решение вступает в силу на следующий день после его опубликования. </w:t>
      </w:r>
    </w:p>
    <w:p w:rsidR="007D042E" w:rsidRPr="00A6773F" w:rsidRDefault="007D042E" w:rsidP="007D042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2E" w:rsidRDefault="007D042E" w:rsidP="007D042E"/>
    <w:p w:rsidR="007D042E" w:rsidRDefault="007D042E" w:rsidP="007D042E">
      <w:bookmarkStart w:id="1" w:name="_GoBack"/>
      <w:bookmarkEnd w:id="1"/>
    </w:p>
    <w:sectPr w:rsidR="007D042E" w:rsidSect="007D04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722B"/>
    <w:multiLevelType w:val="hybridMultilevel"/>
    <w:tmpl w:val="4EFCA096"/>
    <w:lvl w:ilvl="0" w:tplc="2410E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E"/>
    <w:rsid w:val="005775ED"/>
    <w:rsid w:val="00786F15"/>
    <w:rsid w:val="007D042E"/>
    <w:rsid w:val="00862BAB"/>
    <w:rsid w:val="00B0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042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042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42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042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042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42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qHOK8UZ7ijOjDnp9h6dyQulM0DqegUlMzXFstiyoa8I=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nfngN94uVGcdWfuupoQFL9VGEcJTkYZLAHnG4M9iRY8=</DigestValue>
    </Reference>
  </SignedInfo>
  <SignatureValue>jD6BJtgOAaaXb6dE75lPQ929McESjVIAagARBxVRhwWLZPyqFUQp9hQBkM/lXyRT
WusMvN0zI+FEi2fIHbeC9Q==</SignatureValue>
  <KeyInfo>
    <X509Data>
      <X509Certificate>MIIIfjCCCC2gAwIBAgIRAJ6w9zrKuIeb5xEYGQTOs04wCAYGKoUDAgIDMIH4MRww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ntCt0J8wHhcNMTcwNDA0MDkxMzEwWhcNMTgwNDA0MDkxMzEwWjCCAn4xIzAhBgkq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GzAZBgNVBAMMEtCj0KYgMSDQmNChINCT0KPQpoIRBKgeQAWpGF6C5hHB/EETxEYw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uO9f83hI9LMZT+NAhO9Ei6KftkM=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numbering.xml?ContentType=application/vnd.openxmlformats-officedocument.wordprocessingml.numbering+xml">
        <DigestMethod Algorithm="http://www.w3.org/2000/09/xmldsig#sha1"/>
        <DigestValue>mujFyhG/gzYHCqATHncryu4jYxY=</DigestValue>
      </Reference>
      <Reference URI="/word/settings.xml?ContentType=application/vnd.openxmlformats-officedocument.wordprocessingml.settings+xml">
        <DigestMethod Algorithm="http://www.w3.org/2000/09/xmldsig#sha1"/>
        <DigestValue>Qnf3RkDx4vd5CS/ZL+skRAdoHCg=</DigestValue>
      </Reference>
      <Reference URI="/word/styles.xml?ContentType=application/vnd.openxmlformats-officedocument.wordprocessingml.styles+xml">
        <DigestMethod Algorithm="http://www.w3.org/2000/09/xmldsig#sha1"/>
        <DigestValue>FEa5uLEi4IgED8FByA+B/2V12WY=</DigestValue>
      </Reference>
      <Reference URI="/word/stylesWithEffects.xml?ContentType=application/vnd.ms-word.stylesWithEffects+xml">
        <DigestMethod Algorithm="http://www.w3.org/2000/09/xmldsig#sha1"/>
        <DigestValue>JjscFLlT7VqGLtsp6RY3f8ZooFs=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2017-12-07T12:25:05Z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2017-12-07T12:25:05Z</xd:SigningTime>
          <xd:SigningCertificate>
            <xd:Cert>
              <xd:CertDigest>
                <DigestMethod Algorithm="http://www.w3.org/2000/09/xmldsig#sha1"/>
                <DigestValue>egXc3IbXnusJpUD8+niMompk2TI=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210936881994263420101440608545589343054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2017-11-29T11:01:00Z</dcterms:created>
  <dcterms:modified xsi:type="dcterms:W3CDTF">2017-12-07T12:25:00Z</dcterms:modified>
</cp:coreProperties>
</file>