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12" w:rsidRDefault="00BF2F12">
      <w:pPr>
        <w:pStyle w:val="ConsPlusTitle"/>
        <w:jc w:val="center"/>
      </w:pPr>
      <w:r>
        <w:t>ПРАВИТЕЛЬСТВО РОССИЙСКОЙ ФЕДЕРАЦИИ</w:t>
      </w:r>
    </w:p>
    <w:p w:rsidR="00BF2F12" w:rsidRDefault="00BF2F12">
      <w:pPr>
        <w:pStyle w:val="ConsPlusTitle"/>
        <w:jc w:val="center"/>
      </w:pPr>
    </w:p>
    <w:p w:rsidR="00BF2F12" w:rsidRDefault="00BF2F12">
      <w:pPr>
        <w:pStyle w:val="ConsPlusTitle"/>
        <w:jc w:val="center"/>
      </w:pPr>
      <w:r>
        <w:t>ПОСТАНОВЛЕНИЕ</w:t>
      </w:r>
    </w:p>
    <w:p w:rsidR="00BF2F12" w:rsidRDefault="00BF2F12">
      <w:pPr>
        <w:pStyle w:val="ConsPlusTitle"/>
        <w:jc w:val="center"/>
      </w:pPr>
      <w:bookmarkStart w:id="0" w:name="_GoBack"/>
      <w:r>
        <w:t>от 3 апреля 2020 г. N 435</w:t>
      </w:r>
    </w:p>
    <w:bookmarkEnd w:id="0"/>
    <w:p w:rsidR="00BF2F12" w:rsidRDefault="00BF2F12">
      <w:pPr>
        <w:pStyle w:val="ConsPlusTitle"/>
        <w:jc w:val="center"/>
      </w:pPr>
    </w:p>
    <w:p w:rsidR="00BF2F12" w:rsidRDefault="00BF2F12">
      <w:pPr>
        <w:pStyle w:val="ConsPlusTitle"/>
        <w:jc w:val="center"/>
      </w:pPr>
      <w:r>
        <w:t>ОБ УСТАНОВЛЕНИИ</w:t>
      </w:r>
    </w:p>
    <w:p w:rsidR="00BF2F12" w:rsidRDefault="00BF2F12">
      <w:pPr>
        <w:pStyle w:val="ConsPlusTitle"/>
        <w:jc w:val="center"/>
      </w:pPr>
      <w:r>
        <w:t>МАКСИМАЛЬНОГО РАЗМЕРА КРЕДИТА (ЗАЙМА) ДЛЯ КРЕДИТОВ</w:t>
      </w:r>
    </w:p>
    <w:p w:rsidR="00BF2F12" w:rsidRDefault="00BF2F12">
      <w:pPr>
        <w:pStyle w:val="ConsPlusTitle"/>
        <w:jc w:val="center"/>
      </w:pPr>
      <w:r>
        <w:t xml:space="preserve">(ЗАЙМОВ), </w:t>
      </w:r>
      <w:proofErr w:type="gramStart"/>
      <w:r>
        <w:t>ПО</w:t>
      </w:r>
      <w:proofErr w:type="gramEnd"/>
      <w:r>
        <w:t xml:space="preserve"> КОТОРОМУ ЗАЕМЩИК ВПРАВЕ ОБРАТИТЬСЯ К КРЕДИТОРУ</w:t>
      </w:r>
    </w:p>
    <w:p w:rsidR="00BF2F12" w:rsidRDefault="00BF2F12">
      <w:pPr>
        <w:pStyle w:val="ConsPlusTitle"/>
        <w:jc w:val="center"/>
      </w:pPr>
      <w:r>
        <w:t>С ТРЕБОВАНИЕМ ОБ ИЗМЕНЕНИИ УСЛОВИЙ КРЕДИТНОГО ДОГОВОРА</w:t>
      </w:r>
    </w:p>
    <w:p w:rsidR="00BF2F12" w:rsidRDefault="00BF2F12">
      <w:pPr>
        <w:pStyle w:val="ConsPlusTitle"/>
        <w:jc w:val="center"/>
      </w:pPr>
      <w:r>
        <w:t xml:space="preserve">(ДОГОВОРА ЗАЙМА), </w:t>
      </w:r>
      <w:proofErr w:type="gramStart"/>
      <w:r>
        <w:t>ПРЕДУСМАТРИВАЮЩИМ</w:t>
      </w:r>
      <w:proofErr w:type="gramEnd"/>
      <w:r>
        <w:t xml:space="preserve"> ПРИОСТАНОВЛЕНИЕ</w:t>
      </w:r>
    </w:p>
    <w:p w:rsidR="00BF2F12" w:rsidRDefault="00BF2F12">
      <w:pPr>
        <w:pStyle w:val="ConsPlusTitle"/>
        <w:jc w:val="center"/>
      </w:pPr>
      <w:r>
        <w:t>ИСПОЛНЕНИЯ ЗАЕМЩИКОМ СВОИХ ОБЯЗАТЕЛЬСТВ</w:t>
      </w:r>
    </w:p>
    <w:p w:rsidR="00BF2F12" w:rsidRDefault="00BF2F12">
      <w:pPr>
        <w:pStyle w:val="ConsPlusNormal"/>
        <w:jc w:val="both"/>
      </w:pPr>
    </w:p>
    <w:p w:rsidR="00BF2F12" w:rsidRDefault="00BF2F12">
      <w:pPr>
        <w:pStyle w:val="ConsPlusNormal"/>
        <w:ind w:firstLine="540"/>
        <w:jc w:val="both"/>
      </w:pPr>
      <w:r>
        <w:t>В соответствии с пунктом 1 части 1 статьи 6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1. Установить, что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составляет: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для потребительских кредитов (займов), заемщиками по которым являются физические лица, - 250 тысяч рублей;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для потребительских кредитов (займов), заемщиками по которым являются индивидуальные предприниматели, - 300 тысяч рублей;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для потребительских кредитов на цели приобретения автотранспортных сре</w:t>
      </w:r>
      <w:proofErr w:type="gramStart"/>
      <w:r>
        <w:t>дств с з</w:t>
      </w:r>
      <w:proofErr w:type="gramEnd"/>
      <w:r>
        <w:t>алогом автотранспортного средства - 600 тысяч рублей;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- 1,5 млн. рублей.</w:t>
      </w:r>
    </w:p>
    <w:p w:rsidR="00BF2F12" w:rsidRDefault="00BF2F1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BF2F12" w:rsidRDefault="00BF2F12">
      <w:pPr>
        <w:pStyle w:val="ConsPlusNormal"/>
        <w:jc w:val="both"/>
      </w:pPr>
    </w:p>
    <w:p w:rsidR="00BF2F12" w:rsidRDefault="00BF2F12">
      <w:pPr>
        <w:pStyle w:val="ConsPlusNormal"/>
        <w:jc w:val="right"/>
      </w:pPr>
      <w:r>
        <w:t>Председатель Правительства</w:t>
      </w:r>
    </w:p>
    <w:p w:rsidR="00BF2F12" w:rsidRDefault="00BF2F12">
      <w:pPr>
        <w:pStyle w:val="ConsPlusNormal"/>
        <w:jc w:val="right"/>
      </w:pPr>
      <w:r>
        <w:t>Российской Федерации</w:t>
      </w:r>
    </w:p>
    <w:p w:rsidR="00BF2F12" w:rsidRDefault="00BF2F12">
      <w:pPr>
        <w:pStyle w:val="ConsPlusNormal"/>
        <w:jc w:val="right"/>
      </w:pPr>
      <w:r>
        <w:t>М.МИШУСТИН</w:t>
      </w:r>
    </w:p>
    <w:p w:rsidR="00BF2F12" w:rsidRDefault="00BF2F12">
      <w:pPr>
        <w:pStyle w:val="ConsPlusNormal"/>
        <w:jc w:val="both"/>
      </w:pPr>
    </w:p>
    <w:p w:rsidR="00BF2F12" w:rsidRDefault="00BF2F12">
      <w:pPr>
        <w:pStyle w:val="ConsPlusNormal"/>
        <w:jc w:val="both"/>
      </w:pPr>
    </w:p>
    <w:p w:rsidR="00BF2F12" w:rsidRDefault="00BF2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613" w:rsidRDefault="00CE5613"/>
    <w:sectPr w:rsidR="00CE5613" w:rsidSect="002C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2"/>
    <w:rsid w:val="00BF2F12"/>
    <w:rsid w:val="00C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2020-04-07T08:29:00Z</dcterms:created>
  <dcterms:modified xsi:type="dcterms:W3CDTF">2020-04-07T08:30:00Z</dcterms:modified>
</cp:coreProperties>
</file>